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D7" w:rsidRPr="002B7D16" w:rsidRDefault="00C438B0" w:rsidP="002B7D16">
      <w:pPr>
        <w:jc w:val="center"/>
        <w:rPr>
          <w:rFonts w:ascii="仿宋_GB2312" w:eastAsia="仿宋_GB2312"/>
          <w:b/>
          <w:sz w:val="36"/>
          <w:szCs w:val="36"/>
        </w:rPr>
      </w:pPr>
      <w:r w:rsidRPr="002B7D16">
        <w:rPr>
          <w:rFonts w:ascii="仿宋_GB2312" w:eastAsia="仿宋_GB2312" w:hint="eastAsia"/>
          <w:b/>
          <w:sz w:val="36"/>
          <w:szCs w:val="36"/>
        </w:rPr>
        <w:t>管理人执行职务的工作报告</w:t>
      </w:r>
    </w:p>
    <w:p w:rsidR="00C438B0" w:rsidRDefault="00C438B0">
      <w:pPr>
        <w:rPr>
          <w:rFonts w:ascii="仿宋_GB2312" w:eastAsia="仿宋_GB2312"/>
          <w:sz w:val="32"/>
          <w:szCs w:val="32"/>
        </w:rPr>
      </w:pPr>
    </w:p>
    <w:p w:rsidR="00C438B0" w:rsidRDefault="00C438B0" w:rsidP="0085305E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***（债务人名称）债权人会议：</w:t>
      </w:r>
    </w:p>
    <w:p w:rsidR="00C438B0" w:rsidRDefault="00C438B0" w:rsidP="0085305E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***（债务人名称）因***（写明破产原因），</w:t>
      </w:r>
      <w:r w:rsidRPr="00E62A47">
        <w:rPr>
          <w:rFonts w:ascii="仿宋_GB2312" w:eastAsia="仿宋_GB2312" w:hint="eastAsia"/>
          <w:sz w:val="32"/>
          <w:szCs w:val="32"/>
        </w:rPr>
        <w:t>中山市第一人民法院于****年**月**日作出（</w:t>
      </w:r>
      <w:r>
        <w:rPr>
          <w:rFonts w:ascii="仿宋_GB2312" w:eastAsia="仿宋_GB2312" w:hint="eastAsia"/>
          <w:sz w:val="32"/>
          <w:szCs w:val="32"/>
        </w:rPr>
        <w:t>***</w:t>
      </w:r>
      <w:r w:rsidRPr="00E62A47">
        <w:rPr>
          <w:rFonts w:ascii="仿宋_GB2312" w:eastAsia="仿宋_GB2312" w:hint="eastAsia"/>
          <w:sz w:val="32"/>
          <w:szCs w:val="32"/>
        </w:rPr>
        <w:t>*）粤2071破申*号民事裁定书，裁定受理***（债务人名称）破产清算一案，并于***年**月**日作出（</w:t>
      </w:r>
      <w:r>
        <w:rPr>
          <w:rFonts w:ascii="仿宋_GB2312" w:eastAsia="仿宋_GB2312" w:hint="eastAsia"/>
          <w:sz w:val="32"/>
          <w:szCs w:val="32"/>
        </w:rPr>
        <w:t>***</w:t>
      </w:r>
      <w:r w:rsidRPr="00E62A47">
        <w:rPr>
          <w:rFonts w:ascii="仿宋_GB2312" w:eastAsia="仿宋_GB2312" w:hint="eastAsia"/>
          <w:sz w:val="32"/>
          <w:szCs w:val="32"/>
        </w:rPr>
        <w:t>*）粤2071破*-*号决定书，指定***担任管理人。</w:t>
      </w:r>
    </w:p>
    <w:p w:rsidR="00C438B0" w:rsidRDefault="00C438B0" w:rsidP="0085305E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本管理人接受指定后，依据《中华人民共和国企业破产法》之规定，勤勉忠实地履行了管理人职责，现将有关执行职务的情况报告如下：</w:t>
      </w:r>
    </w:p>
    <w:p w:rsidR="00C438B0" w:rsidRDefault="00C438B0" w:rsidP="0085305E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C438B0">
        <w:rPr>
          <w:rFonts w:ascii="仿宋_GB2312" w:eastAsia="仿宋_GB2312" w:hint="eastAsia"/>
          <w:sz w:val="32"/>
          <w:szCs w:val="32"/>
        </w:rPr>
        <w:t>债务人的基本情况</w:t>
      </w:r>
    </w:p>
    <w:p w:rsidR="00C438B0" w:rsidRDefault="008A2978" w:rsidP="0085305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企业的设立日期、性质、住所地、法定代表人；</w:t>
      </w:r>
    </w:p>
    <w:p w:rsidR="008A2978" w:rsidRDefault="008A2978" w:rsidP="0085305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企业注册资本、出资人及出资比例、是否缴足出资；</w:t>
      </w:r>
    </w:p>
    <w:p w:rsidR="008A2978" w:rsidRDefault="008A2978" w:rsidP="0085305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企业生产经营范围；</w:t>
      </w:r>
    </w:p>
    <w:p w:rsidR="008A2978" w:rsidRDefault="008A2978" w:rsidP="0085305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企业员工状况；</w:t>
      </w:r>
    </w:p>
    <w:p w:rsidR="008A2978" w:rsidRDefault="008A2978" w:rsidP="0085305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企业资产财务状况；</w:t>
      </w:r>
    </w:p>
    <w:p w:rsidR="008A2978" w:rsidRPr="008A2978" w:rsidRDefault="008A2978" w:rsidP="0085305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企业目前状态</w:t>
      </w:r>
    </w:p>
    <w:p w:rsidR="00C438B0" w:rsidRDefault="00C438B0" w:rsidP="0085305E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执行职务的具体情况</w:t>
      </w:r>
    </w:p>
    <w:p w:rsidR="00C438B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执行职务的准备工作</w:t>
      </w:r>
    </w:p>
    <w:p w:rsidR="00B310A7" w:rsidRPr="00B310A7" w:rsidRDefault="00B310A7" w:rsidP="0085305E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B310A7">
        <w:rPr>
          <w:rFonts w:ascii="仿宋_GB2312" w:eastAsia="仿宋_GB2312" w:hint="eastAsia"/>
          <w:sz w:val="32"/>
          <w:szCs w:val="32"/>
        </w:rPr>
        <w:t>管理人团队的组成情况；</w:t>
      </w:r>
    </w:p>
    <w:p w:rsidR="00B310A7" w:rsidRDefault="00B310A7" w:rsidP="0085305E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8060D4">
        <w:rPr>
          <w:rFonts w:ascii="仿宋_GB2312" w:eastAsia="仿宋_GB2312" w:hint="eastAsia"/>
          <w:b/>
          <w:color w:val="FF0000"/>
          <w:sz w:val="32"/>
          <w:szCs w:val="32"/>
        </w:rPr>
        <w:t>管理人内部规章制度的建立情况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310A7" w:rsidRPr="00B310A7" w:rsidRDefault="00B310A7" w:rsidP="0085305E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聘请工作人员的情况。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接管债务人财产的基本情况</w:t>
      </w:r>
    </w:p>
    <w:p w:rsidR="00B310A7" w:rsidRPr="00B310A7" w:rsidRDefault="00B310A7" w:rsidP="0085305E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B310A7">
        <w:rPr>
          <w:rFonts w:ascii="仿宋_GB2312" w:eastAsia="仿宋_GB2312" w:hint="eastAsia"/>
          <w:sz w:val="32"/>
          <w:szCs w:val="32"/>
        </w:rPr>
        <w:t>接管时间；</w:t>
      </w:r>
    </w:p>
    <w:p w:rsidR="00B310A7" w:rsidRDefault="00B310A7" w:rsidP="0085305E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财产接管状况；</w:t>
      </w:r>
    </w:p>
    <w:p w:rsidR="00B310A7" w:rsidRDefault="00B310A7" w:rsidP="0085305E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均未履行完毕的合同履行或者解除情况；</w:t>
      </w:r>
    </w:p>
    <w:p w:rsidR="00B310A7" w:rsidRDefault="00B310A7" w:rsidP="0085305E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需保留劳动关系的职工情况；</w:t>
      </w:r>
    </w:p>
    <w:p w:rsidR="00B310A7" w:rsidRPr="00B310A7" w:rsidRDefault="00B310A7" w:rsidP="0085305E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需解除劳动合同的人员状况及安置方案、工资和补偿金数额。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债权申报登记工作情况</w:t>
      </w:r>
    </w:p>
    <w:p w:rsidR="00B310A7" w:rsidRPr="00B310A7" w:rsidRDefault="00B310A7" w:rsidP="0085305E">
      <w:pPr>
        <w:pStyle w:val="a3"/>
        <w:numPr>
          <w:ilvl w:val="0"/>
          <w:numId w:val="6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B310A7">
        <w:rPr>
          <w:rFonts w:ascii="仿宋_GB2312" w:eastAsia="仿宋_GB2312" w:hint="eastAsia"/>
          <w:sz w:val="32"/>
          <w:szCs w:val="32"/>
        </w:rPr>
        <w:t>债权申报的期间；</w:t>
      </w:r>
    </w:p>
    <w:p w:rsidR="00B310A7" w:rsidRDefault="00B310A7" w:rsidP="0085305E">
      <w:pPr>
        <w:pStyle w:val="a3"/>
        <w:numPr>
          <w:ilvl w:val="0"/>
          <w:numId w:val="6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登记的各类债权户数和总额；</w:t>
      </w:r>
    </w:p>
    <w:p w:rsidR="00B310A7" w:rsidRDefault="00B310A7" w:rsidP="0085305E">
      <w:pPr>
        <w:pStyle w:val="a3"/>
        <w:numPr>
          <w:ilvl w:val="0"/>
          <w:numId w:val="6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认为成立的各类债权户数和总额；</w:t>
      </w:r>
    </w:p>
    <w:p w:rsidR="00B310A7" w:rsidRDefault="00B310A7" w:rsidP="0085305E">
      <w:pPr>
        <w:pStyle w:val="a3"/>
        <w:numPr>
          <w:ilvl w:val="0"/>
          <w:numId w:val="6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认为不成立的各类债权户数和总额；</w:t>
      </w:r>
    </w:p>
    <w:p w:rsidR="00B310A7" w:rsidRDefault="00B310A7" w:rsidP="0085305E">
      <w:pPr>
        <w:pStyle w:val="a3"/>
        <w:numPr>
          <w:ilvl w:val="0"/>
          <w:numId w:val="6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职工债权笔数和总额；</w:t>
      </w:r>
    </w:p>
    <w:p w:rsidR="00B310A7" w:rsidRPr="00B310A7" w:rsidRDefault="00B310A7" w:rsidP="0085305E">
      <w:pPr>
        <w:pStyle w:val="a3"/>
        <w:numPr>
          <w:ilvl w:val="0"/>
          <w:numId w:val="6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异议债权的基本情况。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债务人对外债权、投资的清收情况</w:t>
      </w:r>
    </w:p>
    <w:p w:rsidR="00B310A7" w:rsidRPr="00B310A7" w:rsidRDefault="00B310A7" w:rsidP="0085305E">
      <w:pPr>
        <w:pStyle w:val="a3"/>
        <w:numPr>
          <w:ilvl w:val="0"/>
          <w:numId w:val="7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B310A7">
        <w:rPr>
          <w:rFonts w:ascii="仿宋_GB2312" w:eastAsia="仿宋_GB2312" w:hint="eastAsia"/>
          <w:sz w:val="32"/>
          <w:szCs w:val="32"/>
        </w:rPr>
        <w:t>要求债务人的债务人或财产持有人清偿债务或者交付财产的情况；</w:t>
      </w:r>
    </w:p>
    <w:p w:rsidR="00B310A7" w:rsidRDefault="0085305E" w:rsidP="0085305E">
      <w:pPr>
        <w:pStyle w:val="a3"/>
        <w:numPr>
          <w:ilvl w:val="0"/>
          <w:numId w:val="7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对外债权的清收情况及清收总额；</w:t>
      </w:r>
    </w:p>
    <w:p w:rsidR="0085305E" w:rsidRPr="00B310A7" w:rsidRDefault="0085305E" w:rsidP="0085305E">
      <w:pPr>
        <w:pStyle w:val="a3"/>
        <w:numPr>
          <w:ilvl w:val="0"/>
          <w:numId w:val="7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对外投资、股权总额以及处置方式、权益收回的基本情况。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有关债务人的民事诉讼和仲裁情况</w:t>
      </w:r>
    </w:p>
    <w:p w:rsidR="0085305E" w:rsidRPr="0085305E" w:rsidRDefault="0085305E" w:rsidP="0085305E">
      <w:pPr>
        <w:pStyle w:val="a3"/>
        <w:numPr>
          <w:ilvl w:val="0"/>
          <w:numId w:val="8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85305E">
        <w:rPr>
          <w:rFonts w:ascii="仿宋_GB2312" w:eastAsia="仿宋_GB2312" w:hint="eastAsia"/>
          <w:sz w:val="32"/>
          <w:szCs w:val="32"/>
        </w:rPr>
        <w:t>民事诉讼与仲裁的案件数量、争议标的金额、程序进展等；</w:t>
      </w:r>
    </w:p>
    <w:p w:rsidR="0085305E" w:rsidRDefault="0085305E" w:rsidP="0085305E">
      <w:pPr>
        <w:pStyle w:val="a3"/>
        <w:numPr>
          <w:ilvl w:val="0"/>
          <w:numId w:val="8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有关债务人财产的保全措施解除情况；</w:t>
      </w:r>
    </w:p>
    <w:p w:rsidR="0085305E" w:rsidRPr="0085305E" w:rsidRDefault="0085305E" w:rsidP="0085305E">
      <w:pPr>
        <w:pStyle w:val="a3"/>
        <w:numPr>
          <w:ilvl w:val="0"/>
          <w:numId w:val="8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有关债务人财产的执行程序中止情况。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有关债务人财产的追收情况</w:t>
      </w:r>
    </w:p>
    <w:p w:rsidR="0085305E" w:rsidRPr="0085305E" w:rsidRDefault="0085305E" w:rsidP="0085305E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85305E">
        <w:rPr>
          <w:rFonts w:ascii="仿宋_GB2312" w:eastAsia="仿宋_GB2312" w:hint="eastAsia"/>
          <w:sz w:val="32"/>
          <w:szCs w:val="32"/>
        </w:rPr>
        <w:t>依据《中华人民共和国企业破产法》第三十四条追回财产的情况；</w:t>
      </w:r>
    </w:p>
    <w:p w:rsidR="0085305E" w:rsidRDefault="0085305E" w:rsidP="0085305E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请求出资人补缴出资款的情况；</w:t>
      </w:r>
    </w:p>
    <w:p w:rsidR="0085305E" w:rsidRDefault="0085305E" w:rsidP="0085305E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追回高管非正常收入和侵占财产的情况；</w:t>
      </w:r>
    </w:p>
    <w:p w:rsidR="0085305E" w:rsidRDefault="0085305E" w:rsidP="0085305E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取回担保物的情况；</w:t>
      </w:r>
    </w:p>
    <w:p w:rsidR="0085305E" w:rsidRDefault="0085305E" w:rsidP="0085305E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取回在途买卖标的物的情况；</w:t>
      </w:r>
    </w:p>
    <w:p w:rsidR="0085305E" w:rsidRPr="0085305E" w:rsidRDefault="0085305E" w:rsidP="0085305E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权利人行使取回权、抵销权的情况。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管理人处分债务人财产的基本情况</w:t>
      </w:r>
    </w:p>
    <w:p w:rsidR="0085305E" w:rsidRPr="0085305E" w:rsidRDefault="0085305E" w:rsidP="0085305E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85305E">
        <w:rPr>
          <w:rFonts w:ascii="仿宋_GB2312" w:eastAsia="仿宋_GB2312" w:hint="eastAsia"/>
          <w:sz w:val="32"/>
          <w:szCs w:val="32"/>
        </w:rPr>
        <w:t>债权人财产评估情况；</w:t>
      </w:r>
    </w:p>
    <w:p w:rsidR="0085305E" w:rsidRDefault="0085305E" w:rsidP="0085305E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债务人财产的处置（包括保管、管理、拍卖、变卖等情况）</w:t>
      </w:r>
    </w:p>
    <w:p w:rsidR="00E01420" w:rsidRDefault="00E01420" w:rsidP="0085305E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财务审计情况</w:t>
      </w:r>
    </w:p>
    <w:p w:rsidR="0085305E" w:rsidRDefault="0085305E" w:rsidP="0085305E">
      <w:pPr>
        <w:pStyle w:val="a3"/>
        <w:numPr>
          <w:ilvl w:val="0"/>
          <w:numId w:val="11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管理人自行审计或聘请审计</w:t>
      </w:r>
    </w:p>
    <w:p w:rsidR="0085305E" w:rsidRDefault="0085305E" w:rsidP="0085305E">
      <w:pPr>
        <w:pStyle w:val="a3"/>
        <w:numPr>
          <w:ilvl w:val="0"/>
          <w:numId w:val="11"/>
        </w:numPr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85305E">
        <w:rPr>
          <w:rFonts w:ascii="仿宋_GB2312" w:eastAsia="仿宋_GB2312" w:hint="eastAsia"/>
          <w:sz w:val="32"/>
          <w:szCs w:val="32"/>
        </w:rPr>
        <w:t>审计报告或审计意见</w:t>
      </w:r>
    </w:p>
    <w:p w:rsid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……（其他需说明的情况）</w:t>
      </w:r>
    </w:p>
    <w:p w:rsid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</w:p>
    <w:p w:rsid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</w:p>
    <w:p w:rsid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</w:p>
    <w:p w:rsid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(管理人印鉴)</w:t>
      </w:r>
    </w:p>
    <w:p w:rsidR="0085305E" w:rsidRPr="0085305E" w:rsidRDefault="0085305E" w:rsidP="0085305E">
      <w:pPr>
        <w:spacing w:line="52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****年**月**日</w:t>
      </w:r>
    </w:p>
    <w:sectPr w:rsidR="0085305E" w:rsidRPr="0085305E" w:rsidSect="006A49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1F7" w:rsidRDefault="00E031F7" w:rsidP="00F514BD">
      <w:r>
        <w:separator/>
      </w:r>
    </w:p>
  </w:endnote>
  <w:endnote w:type="continuationSeparator" w:id="1">
    <w:p w:rsidR="00E031F7" w:rsidRDefault="00E031F7" w:rsidP="00F5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5929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514BD" w:rsidRDefault="00F514B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00C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00C4E">
              <w:rPr>
                <w:b/>
                <w:sz w:val="24"/>
                <w:szCs w:val="24"/>
              </w:rPr>
              <w:fldChar w:fldCharType="separate"/>
            </w:r>
            <w:r w:rsidR="00523DE4">
              <w:rPr>
                <w:b/>
                <w:noProof/>
              </w:rPr>
              <w:t>1</w:t>
            </w:r>
            <w:r w:rsidR="00B00C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00C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00C4E">
              <w:rPr>
                <w:b/>
                <w:sz w:val="24"/>
                <w:szCs w:val="24"/>
              </w:rPr>
              <w:fldChar w:fldCharType="separate"/>
            </w:r>
            <w:r w:rsidR="00523DE4">
              <w:rPr>
                <w:b/>
                <w:noProof/>
              </w:rPr>
              <w:t>3</w:t>
            </w:r>
            <w:r w:rsidR="00B00C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14BD" w:rsidRDefault="00F514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1F7" w:rsidRDefault="00E031F7" w:rsidP="00F514BD">
      <w:r>
        <w:separator/>
      </w:r>
    </w:p>
  </w:footnote>
  <w:footnote w:type="continuationSeparator" w:id="1">
    <w:p w:rsidR="00E031F7" w:rsidRDefault="00E031F7" w:rsidP="00F51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71F"/>
    <w:multiLevelType w:val="hybridMultilevel"/>
    <w:tmpl w:val="D5D4D39C"/>
    <w:lvl w:ilvl="0" w:tplc="F3E8D30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1">
    <w:nsid w:val="0244207E"/>
    <w:multiLevelType w:val="hybridMultilevel"/>
    <w:tmpl w:val="0D24922A"/>
    <w:lvl w:ilvl="0" w:tplc="6598F2E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2">
    <w:nsid w:val="0C303392"/>
    <w:multiLevelType w:val="hybridMultilevel"/>
    <w:tmpl w:val="B5F0680C"/>
    <w:lvl w:ilvl="0" w:tplc="9E42F58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3">
    <w:nsid w:val="0CA71126"/>
    <w:multiLevelType w:val="hybridMultilevel"/>
    <w:tmpl w:val="05AAB29E"/>
    <w:lvl w:ilvl="0" w:tplc="B63A717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4">
    <w:nsid w:val="1BE67B69"/>
    <w:multiLevelType w:val="hybridMultilevel"/>
    <w:tmpl w:val="36F4B43A"/>
    <w:lvl w:ilvl="0" w:tplc="F7AE7E70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5">
    <w:nsid w:val="209F19E8"/>
    <w:multiLevelType w:val="hybridMultilevel"/>
    <w:tmpl w:val="86D4F93E"/>
    <w:lvl w:ilvl="0" w:tplc="25FEF9C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6">
    <w:nsid w:val="3AA20B17"/>
    <w:multiLevelType w:val="hybridMultilevel"/>
    <w:tmpl w:val="E81645BE"/>
    <w:lvl w:ilvl="0" w:tplc="5D502216">
      <w:start w:val="1"/>
      <w:numFmt w:val="japaneseCounting"/>
      <w:lvlText w:val="（%1）"/>
      <w:lvlJc w:val="left"/>
      <w:pPr>
        <w:ind w:left="244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7">
    <w:nsid w:val="3CBB0DD6"/>
    <w:multiLevelType w:val="hybridMultilevel"/>
    <w:tmpl w:val="DD8A89F8"/>
    <w:lvl w:ilvl="0" w:tplc="78502F3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8">
    <w:nsid w:val="463532FB"/>
    <w:multiLevelType w:val="hybridMultilevel"/>
    <w:tmpl w:val="DD00E28E"/>
    <w:lvl w:ilvl="0" w:tplc="41E41E6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7C8A056A"/>
    <w:multiLevelType w:val="hybridMultilevel"/>
    <w:tmpl w:val="A92A1B4E"/>
    <w:lvl w:ilvl="0" w:tplc="754E906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10">
    <w:nsid w:val="7D7F48A3"/>
    <w:multiLevelType w:val="hybridMultilevel"/>
    <w:tmpl w:val="5FF6FF06"/>
    <w:lvl w:ilvl="0" w:tplc="5432821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7A"/>
    <w:rsid w:val="002A0D7A"/>
    <w:rsid w:val="002B7D16"/>
    <w:rsid w:val="003F7F8D"/>
    <w:rsid w:val="00502D60"/>
    <w:rsid w:val="00523DE4"/>
    <w:rsid w:val="005B7EEA"/>
    <w:rsid w:val="006A49CC"/>
    <w:rsid w:val="008060D4"/>
    <w:rsid w:val="0085305E"/>
    <w:rsid w:val="008A2978"/>
    <w:rsid w:val="00B00C4E"/>
    <w:rsid w:val="00B310A7"/>
    <w:rsid w:val="00C438B0"/>
    <w:rsid w:val="00C86BBC"/>
    <w:rsid w:val="00E01420"/>
    <w:rsid w:val="00E031F7"/>
    <w:rsid w:val="00F5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5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14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1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1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陶香琴</cp:lastModifiedBy>
  <cp:revision>5</cp:revision>
  <dcterms:created xsi:type="dcterms:W3CDTF">2018-05-15T07:42:00Z</dcterms:created>
  <dcterms:modified xsi:type="dcterms:W3CDTF">2018-05-17T11:12:00Z</dcterms:modified>
</cp:coreProperties>
</file>