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43" w:rsidRDefault="00C75543" w:rsidP="00C75543">
      <w:pPr>
        <w:spacing w:before="162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C75543" w:rsidRDefault="00C75543" w:rsidP="00C75543">
      <w:pPr>
        <w:spacing w:before="45" w:line="235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国有土地上房屋征收决定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）</w:t>
      </w:r>
    </w:p>
    <w:p w:rsidR="00C75543" w:rsidRDefault="00C75543" w:rsidP="00C75543">
      <w:pPr>
        <w:spacing w:line="16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75543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75543" w:rsidRDefault="00C75543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75543" w:rsidRDefault="00C75543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75543" w:rsidRDefault="00C75543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75543" w:rsidRDefault="00C75543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C75543" w:rsidRDefault="00C75543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C75543" w:rsidRDefault="00C75543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75543" w:rsidRDefault="00C75543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75543" w:rsidRDefault="00C75543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7554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75543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spacing w:line="256" w:lineRule="auto"/>
              <w:rPr>
                <w:sz w:val="21"/>
              </w:rPr>
            </w:pPr>
          </w:p>
          <w:p w:rsidR="00C75543" w:rsidRDefault="00C75543" w:rsidP="00061CE8">
            <w:pPr>
              <w:spacing w:line="256" w:lineRule="auto"/>
              <w:rPr>
                <w:sz w:val="21"/>
              </w:rPr>
            </w:pPr>
          </w:p>
          <w:p w:rsidR="00C75543" w:rsidRDefault="00C75543" w:rsidP="00061CE8">
            <w:pPr>
              <w:spacing w:line="256" w:lineRule="auto"/>
              <w:rPr>
                <w:sz w:val="21"/>
              </w:rPr>
            </w:pPr>
          </w:p>
          <w:p w:rsidR="00C75543" w:rsidRDefault="00C75543" w:rsidP="00061CE8">
            <w:pPr>
              <w:spacing w:line="256" w:lineRule="auto"/>
              <w:rPr>
                <w:sz w:val="21"/>
              </w:rPr>
            </w:pPr>
          </w:p>
          <w:p w:rsidR="00C75543" w:rsidRDefault="00C75543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C75543" w:rsidRDefault="00C75543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543" w:rsidRDefault="00C75543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75543" w:rsidRDefault="00C75543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4"/>
              <w:gridCol w:w="1344"/>
              <w:gridCol w:w="1343"/>
            </w:tblGrid>
            <w:tr w:rsidR="00C75543" w:rsidTr="00061CE8">
              <w:trPr>
                <w:trHeight w:val="270"/>
              </w:trPr>
              <w:tc>
                <w:tcPr>
                  <w:tcW w:w="3254" w:type="dxa"/>
                </w:tcPr>
                <w:p w:rsidR="00C75543" w:rsidRDefault="00C75543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      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</w:t>
                  </w:r>
                  <w:r>
                    <w:rPr>
                      <w:color w:val="231F20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日</w:t>
                  </w:r>
                </w:p>
              </w:tc>
              <w:tc>
                <w:tcPr>
                  <w:tcW w:w="1344" w:type="dxa"/>
                </w:tcPr>
                <w:p w:rsidR="00C75543" w:rsidRDefault="00C75543" w:rsidP="00061CE8">
                  <w:pPr>
                    <w:pStyle w:val="TableText"/>
                    <w:spacing w:line="199" w:lineRule="auto"/>
                    <w:ind w:left="439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  <w:tc>
                <w:tcPr>
                  <w:tcW w:w="1343" w:type="dxa"/>
                </w:tcPr>
                <w:p w:rsidR="00C75543" w:rsidRDefault="00C75543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C75543" w:rsidTr="00061CE8">
              <w:trPr>
                <w:trHeight w:val="272"/>
              </w:trPr>
              <w:tc>
                <w:tcPr>
                  <w:tcW w:w="3254" w:type="dxa"/>
                </w:tcPr>
                <w:p w:rsidR="00C75543" w:rsidRDefault="00C75543" w:rsidP="00061CE8">
                  <w:pPr>
                    <w:pStyle w:val="TableText"/>
                    <w:spacing w:before="66" w:line="196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4" w:type="dxa"/>
                </w:tcPr>
                <w:p w:rsidR="00C75543" w:rsidRDefault="00C75543" w:rsidP="00061CE8">
                  <w:pPr>
                    <w:pStyle w:val="TableText"/>
                    <w:spacing w:before="66" w:line="196" w:lineRule="exact"/>
                    <w:ind w:left="42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43" w:type="dxa"/>
                </w:tcPr>
                <w:p w:rsidR="00C75543" w:rsidRDefault="00C75543" w:rsidP="00061CE8">
                  <w:pPr>
                    <w:pStyle w:val="TableText"/>
                    <w:spacing w:before="66" w:line="196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C75543" w:rsidRDefault="00C75543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75543" w:rsidRDefault="00C75543" w:rsidP="00061CE8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75543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260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75543" w:rsidRDefault="00C7554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75543" w:rsidRDefault="00C75543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75543" w:rsidRDefault="00C7554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C75543" w:rsidTr="00061CE8">
        <w:trPr>
          <w:trHeight w:val="1736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75543" w:rsidRDefault="00C75543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543" w:rsidRDefault="00C75543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        职务：              联系电话：</w:t>
            </w:r>
          </w:p>
          <w:p w:rsidR="00C75543" w:rsidRDefault="00C75543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C75543" w:rsidRDefault="00C75543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C75543" w:rsidRDefault="00C75543" w:rsidP="00C75543">
      <w:pPr>
        <w:pStyle w:val="a3"/>
      </w:pPr>
    </w:p>
    <w:p w:rsidR="00C75543" w:rsidRDefault="00C75543" w:rsidP="00C75543">
      <w:pPr>
        <w:sectPr w:rsidR="00C75543">
          <w:footerReference w:type="default" r:id="rId5"/>
          <w:pgSz w:w="11906" w:h="16838"/>
          <w:pgMar w:top="400" w:right="1133" w:bottom="998" w:left="1417" w:header="0" w:footer="810" w:gutter="0"/>
          <w:cols w:space="720"/>
        </w:sectPr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75543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75543" w:rsidRDefault="00C75543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C75543" w:rsidRDefault="00C75543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C75543" w:rsidRDefault="00C75543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25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75543" w:rsidRDefault="00C75543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75543" w:rsidRDefault="00C7554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</w:tc>
      </w:tr>
      <w:tr w:rsidR="00C75543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543" w:rsidRDefault="00C75543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75543" w:rsidRDefault="00C75543" w:rsidP="00061CE8">
            <w:pPr>
              <w:spacing w:line="66" w:lineRule="exact"/>
              <w:rPr>
                <w:lang w:eastAsia="zh-CN"/>
              </w:rPr>
            </w:pPr>
          </w:p>
          <w:tbl>
            <w:tblPr>
              <w:tblStyle w:val="TableNormal"/>
              <w:tblW w:w="0" w:type="auto"/>
              <w:tblInd w:w="85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4"/>
              <w:gridCol w:w="1344"/>
              <w:gridCol w:w="1343"/>
            </w:tblGrid>
            <w:tr w:rsidR="00C75543" w:rsidTr="00061CE8">
              <w:trPr>
                <w:trHeight w:val="270"/>
              </w:trPr>
              <w:tc>
                <w:tcPr>
                  <w:tcW w:w="3254" w:type="dxa"/>
                </w:tcPr>
                <w:p w:rsidR="00C75543" w:rsidRDefault="00C75543" w:rsidP="00061CE8">
                  <w:pPr>
                    <w:pStyle w:val="TableText"/>
                    <w:spacing w:before="1" w:line="198" w:lineRule="auto"/>
                    <w:ind w:left="1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"/>
                      <w:lang w:eastAsia="zh-CN"/>
                    </w:rPr>
                    <w:t>出生日期：      年</w:t>
                  </w:r>
                  <w:r>
                    <w:rPr>
                      <w:color w:val="231F20"/>
                      <w:spacing w:val="2"/>
                      <w:lang w:eastAsia="zh-CN"/>
                    </w:rPr>
                    <w:t xml:space="preserve">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月</w:t>
                  </w:r>
                  <w:r>
                    <w:rPr>
                      <w:color w:val="231F20"/>
                      <w:lang w:eastAsia="zh-CN"/>
                    </w:rPr>
                    <w:t xml:space="preserve">         </w:t>
                  </w:r>
                  <w:r>
                    <w:rPr>
                      <w:color w:val="231F20"/>
                      <w:spacing w:val="-2"/>
                      <w:lang w:eastAsia="zh-CN"/>
                    </w:rPr>
                    <w:t>日</w:t>
                  </w:r>
                </w:p>
              </w:tc>
              <w:tc>
                <w:tcPr>
                  <w:tcW w:w="1344" w:type="dxa"/>
                </w:tcPr>
                <w:p w:rsidR="00C75543" w:rsidRDefault="00C75543" w:rsidP="00061CE8">
                  <w:pPr>
                    <w:pStyle w:val="TableText"/>
                    <w:spacing w:line="199" w:lineRule="auto"/>
                    <w:ind w:left="439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8"/>
                      <w:lang w:eastAsia="zh-CN"/>
                    </w:rPr>
                    <w:t>民族：</w:t>
                  </w:r>
                </w:p>
              </w:tc>
              <w:tc>
                <w:tcPr>
                  <w:tcW w:w="1343" w:type="dxa"/>
                </w:tcPr>
                <w:p w:rsidR="00C75543" w:rsidRDefault="00C75543" w:rsidP="00061CE8">
                  <w:pPr>
                    <w:rPr>
                      <w:sz w:val="21"/>
                      <w:lang w:eastAsia="zh-CN"/>
                    </w:rPr>
                  </w:pPr>
                </w:p>
              </w:tc>
            </w:tr>
            <w:tr w:rsidR="00C75543" w:rsidTr="00061CE8">
              <w:trPr>
                <w:trHeight w:val="272"/>
              </w:trPr>
              <w:tc>
                <w:tcPr>
                  <w:tcW w:w="3254" w:type="dxa"/>
                </w:tcPr>
                <w:p w:rsidR="00C75543" w:rsidRDefault="00C75543" w:rsidP="00061CE8">
                  <w:pPr>
                    <w:pStyle w:val="TableText"/>
                    <w:spacing w:before="66" w:line="195" w:lineRule="exac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1"/>
                      <w:lang w:eastAsia="zh-CN"/>
                    </w:rPr>
                    <w:t>工作单位：</w:t>
                  </w:r>
                </w:p>
              </w:tc>
              <w:tc>
                <w:tcPr>
                  <w:tcW w:w="1344" w:type="dxa"/>
                </w:tcPr>
                <w:p w:rsidR="00C75543" w:rsidRDefault="00C75543" w:rsidP="00061CE8">
                  <w:pPr>
                    <w:pStyle w:val="TableText"/>
                    <w:spacing w:before="66" w:line="195" w:lineRule="exact"/>
                    <w:ind w:left="424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3"/>
                      <w:position w:val="-2"/>
                      <w:lang w:eastAsia="zh-CN"/>
                    </w:rPr>
                    <w:t>职务：</w:t>
                  </w:r>
                </w:p>
              </w:tc>
              <w:tc>
                <w:tcPr>
                  <w:tcW w:w="1343" w:type="dxa"/>
                </w:tcPr>
                <w:p w:rsidR="00C75543" w:rsidRDefault="00C75543" w:rsidP="00061CE8">
                  <w:pPr>
                    <w:pStyle w:val="TableText"/>
                    <w:spacing w:before="66" w:line="195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27"/>
                      <w:w w:val="98"/>
                      <w:position w:val="-2"/>
                      <w:lang w:eastAsia="zh-CN"/>
                    </w:rPr>
                    <w:t>联系电话：</w:t>
                  </w:r>
                </w:p>
              </w:tc>
            </w:tr>
          </w:tbl>
          <w:p w:rsidR="00C75543" w:rsidRDefault="00C75543" w:rsidP="00061CE8">
            <w:pPr>
              <w:pStyle w:val="TableText"/>
              <w:spacing w:before="13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75543" w:rsidRDefault="00C75543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75543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75543" w:rsidRDefault="00C7554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75543" w:rsidRDefault="00C75543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75543" w:rsidRDefault="00C7554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     职务：              联系电话：</w:t>
            </w:r>
          </w:p>
        </w:tc>
      </w:tr>
      <w:tr w:rsidR="00C7554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C75543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7554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7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</w:t>
            </w:r>
            <w:r>
              <w:rPr>
                <w:color w:val="231F20"/>
                <w:spacing w:val="2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□撤销国有土地上房屋征收决定</w:t>
            </w:r>
          </w:p>
        </w:tc>
      </w:tr>
      <w:tr w:rsidR="00C7554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7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</w:t>
            </w:r>
            <w:r>
              <w:rPr>
                <w:color w:val="231F20"/>
                <w:spacing w:val="3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□确认国有土地上房屋征收决定违法</w:t>
            </w:r>
          </w:p>
        </w:tc>
      </w:tr>
      <w:tr w:rsidR="00C7554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7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3.</w:t>
            </w:r>
            <w:r>
              <w:rPr>
                <w:color w:val="231F20"/>
                <w:spacing w:val="28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□确认国有土地上房屋征收决定无效</w:t>
            </w:r>
          </w:p>
        </w:tc>
      </w:tr>
      <w:tr w:rsidR="00C7554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257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91" w:line="235" w:lineRule="auto"/>
              <w:ind w:left="100" w:right="6566"/>
            </w:pPr>
            <w:r>
              <w:rPr>
                <w:color w:val="231F20"/>
                <w:spacing w:val="-11"/>
              </w:rPr>
              <w:t>□是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1"/>
              </w:rPr>
              <w:t>□否</w:t>
            </w:r>
          </w:p>
        </w:tc>
      </w:tr>
      <w:tr w:rsidR="00C75543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5" w:line="210" w:lineRule="auto"/>
              <w:ind w:left="85"/>
            </w:pPr>
            <w:r>
              <w:rPr>
                <w:color w:val="231F20"/>
                <w:spacing w:val="-4"/>
              </w:rPr>
              <w:t>5.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rPr>
                <w:sz w:val="21"/>
              </w:rPr>
            </w:pPr>
          </w:p>
        </w:tc>
      </w:tr>
      <w:tr w:rsidR="00C7554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C75543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C7554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8" w:line="236" w:lineRule="auto"/>
              <w:ind w:left="83" w:right="84" w:firstLine="1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被告作出房屋征收决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定的文号及时间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93" w:line="205" w:lineRule="auto"/>
              <w:ind w:left="86"/>
            </w:pPr>
            <w:proofErr w:type="spellStart"/>
            <w:r>
              <w:rPr>
                <w:color w:val="231F20"/>
                <w:spacing w:val="-11"/>
              </w:rPr>
              <w:t>文号</w:t>
            </w:r>
            <w:proofErr w:type="spellEnd"/>
            <w:r>
              <w:rPr>
                <w:color w:val="231F20"/>
                <w:spacing w:val="-11"/>
              </w:rPr>
              <w:t>：</w:t>
            </w:r>
          </w:p>
          <w:p w:rsidR="00C75543" w:rsidRDefault="00C75543" w:rsidP="00061CE8">
            <w:pPr>
              <w:pStyle w:val="TableText"/>
              <w:spacing w:before="68" w:line="208" w:lineRule="auto"/>
              <w:ind w:left="94"/>
            </w:pPr>
            <w:proofErr w:type="spellStart"/>
            <w:r>
              <w:rPr>
                <w:color w:val="231F20"/>
                <w:spacing w:val="-2"/>
              </w:rPr>
              <w:t>时间</w:t>
            </w:r>
            <w:proofErr w:type="spellEnd"/>
            <w:r>
              <w:rPr>
                <w:color w:val="231F20"/>
                <w:spacing w:val="-2"/>
              </w:rPr>
              <w:t>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2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2"/>
              </w:rPr>
              <w:t>月         日</w:t>
            </w:r>
          </w:p>
        </w:tc>
      </w:tr>
      <w:tr w:rsidR="00C75543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7" w:line="237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2. 原告知道被告作出房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屋征收决定的时间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259" w:line="208" w:lineRule="auto"/>
              <w:ind w:left="506"/>
            </w:pP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</w:p>
        </w:tc>
      </w:tr>
    </w:tbl>
    <w:p w:rsidR="00C75543" w:rsidRDefault="00C75543" w:rsidP="00C75543">
      <w:pPr>
        <w:pStyle w:val="a3"/>
      </w:pPr>
    </w:p>
    <w:p w:rsidR="00C75543" w:rsidRDefault="00C75543" w:rsidP="00C75543">
      <w:pPr>
        <w:sectPr w:rsidR="00C75543">
          <w:footerReference w:type="default" r:id="rId6"/>
          <w:pgSz w:w="11906" w:h="16838"/>
          <w:pgMar w:top="400" w:right="1417" w:bottom="998" w:left="1133" w:header="0" w:footer="810" w:gutter="0"/>
          <w:cols w:space="720"/>
        </w:sectPr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7554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5" w:line="237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房屋征收决定是否存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3" w:line="238" w:lineRule="auto"/>
              <w:ind w:left="100" w:right="5344"/>
            </w:pPr>
            <w:r>
              <w:rPr>
                <w:color w:val="231F20"/>
                <w:spacing w:val="-9"/>
              </w:rPr>
              <w:t>□是</w:t>
            </w:r>
            <w:r>
              <w:rPr>
                <w:color w:val="231F20"/>
                <w:spacing w:val="1"/>
              </w:rPr>
              <w:t xml:space="preserve">    </w:t>
            </w:r>
            <w:proofErr w:type="spellStart"/>
            <w:r>
              <w:rPr>
                <w:color w:val="231F20"/>
                <w:spacing w:val="-9"/>
              </w:rPr>
              <w:t>具体情形</w:t>
            </w:r>
            <w:proofErr w:type="spellEnd"/>
            <w:r>
              <w:rPr>
                <w:color w:val="231F20"/>
                <w:spacing w:val="-9"/>
              </w:rPr>
              <w:t>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C75543" w:rsidTr="00061CE8">
        <w:trPr>
          <w:trHeight w:val="1051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4" w:line="244" w:lineRule="auto"/>
              <w:ind w:left="83" w:right="84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是否就同一争议申请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4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□是    列明案号、时间、受理机关、处理结果等具体情况：</w:t>
            </w:r>
          </w:p>
          <w:p w:rsidR="00C75543" w:rsidRDefault="00C75543" w:rsidP="00061CE8">
            <w:pPr>
              <w:spacing w:line="338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pStyle w:val="TableText"/>
              <w:spacing w:before="78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C75543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9" w:line="235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rPr>
                <w:sz w:val="21"/>
                <w:lang w:eastAsia="zh-CN"/>
              </w:rPr>
            </w:pPr>
          </w:p>
        </w:tc>
      </w:tr>
      <w:tr w:rsidR="00C75543" w:rsidTr="00061CE8">
        <w:trPr>
          <w:trHeight w:val="718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262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rPr>
                <w:sz w:val="21"/>
                <w:lang w:eastAsia="zh-CN"/>
              </w:rPr>
            </w:pPr>
          </w:p>
        </w:tc>
      </w:tr>
    </w:tbl>
    <w:p w:rsidR="00C75543" w:rsidRDefault="00C75543" w:rsidP="00C75543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C75543" w:rsidRDefault="00C75543" w:rsidP="00C75543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C75543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C75543" w:rsidRDefault="00C75543" w:rsidP="00C75543">
      <w:pPr>
        <w:pStyle w:val="a3"/>
        <w:spacing w:line="242" w:lineRule="auto"/>
        <w:rPr>
          <w:lang w:eastAsia="zh-CN"/>
        </w:rPr>
      </w:pPr>
    </w:p>
    <w:p w:rsidR="00C75543" w:rsidRDefault="00C75543" w:rsidP="00C75543">
      <w:pPr>
        <w:pStyle w:val="a3"/>
        <w:spacing w:line="242" w:lineRule="auto"/>
        <w:rPr>
          <w:lang w:eastAsia="zh-CN"/>
        </w:rPr>
      </w:pPr>
    </w:p>
    <w:p w:rsidR="00C75543" w:rsidRDefault="00C75543" w:rsidP="00C75543">
      <w:pPr>
        <w:pStyle w:val="a3"/>
        <w:spacing w:line="243" w:lineRule="auto"/>
        <w:rPr>
          <w:lang w:eastAsia="zh-CN"/>
        </w:rPr>
      </w:pPr>
    </w:p>
    <w:p w:rsidR="00C75543" w:rsidRDefault="00C75543" w:rsidP="00C75543">
      <w:pPr>
        <w:pStyle w:val="a3"/>
        <w:spacing w:line="243" w:lineRule="auto"/>
        <w:rPr>
          <w:lang w:eastAsia="zh-CN"/>
        </w:rPr>
      </w:pPr>
    </w:p>
    <w:p w:rsidR="00C75543" w:rsidRDefault="00C75543" w:rsidP="00C75543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C75543" w:rsidRDefault="00C75543" w:rsidP="00C75543">
      <w:pPr>
        <w:spacing w:before="149" w:line="234" w:lineRule="auto"/>
        <w:ind w:left="3590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</w:p>
    <w:p w:rsidR="00C75543" w:rsidRDefault="00C75543" w:rsidP="00C75543">
      <w:pPr>
        <w:spacing w:before="45" w:line="235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（国有土地上房屋征收决定）</w:t>
      </w:r>
    </w:p>
    <w:p w:rsidR="00C75543" w:rsidRDefault="00C75543" w:rsidP="00C75543">
      <w:pPr>
        <w:spacing w:line="168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75543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75543" w:rsidRDefault="00C75543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75543" w:rsidRDefault="00C75543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75543" w:rsidRDefault="00C75543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75543" w:rsidRDefault="00C75543" w:rsidP="00061CE8">
            <w:pPr>
              <w:pStyle w:val="TableText"/>
              <w:spacing w:before="63" w:line="254" w:lineRule="auto"/>
              <w:ind w:left="83" w:right="86" w:firstLine="419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本表有些内容可能与您的案件无关，您认为与案件无关的项目可以填“无”或者不填；对于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本表中勾选项可以在对应项打“ √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”;您认为另有重要内容需要列明的，</w:t>
            </w:r>
            <w:r>
              <w:rPr>
                <w:color w:val="231F20"/>
                <w:lang w:eastAsia="zh-CN"/>
              </w:rPr>
              <w:t>可以另附页填写。</w:t>
            </w:r>
          </w:p>
          <w:p w:rsidR="00C75543" w:rsidRDefault="00C75543" w:rsidP="00061CE8">
            <w:pPr>
              <w:pStyle w:val="TableText"/>
              <w:spacing w:before="15" w:line="255" w:lineRule="auto"/>
              <w:ind w:left="85" w:right="89" w:firstLine="41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C75543" w:rsidRDefault="00C75543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75543" w:rsidRDefault="00C75543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75543" w:rsidRDefault="00C75543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7554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C75543" w:rsidTr="00061CE8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spacing w:line="298" w:lineRule="auto"/>
              <w:rPr>
                <w:sz w:val="21"/>
              </w:rPr>
            </w:pPr>
          </w:p>
          <w:p w:rsidR="00C75543" w:rsidRDefault="00C75543" w:rsidP="00061CE8">
            <w:pPr>
              <w:spacing w:line="298" w:lineRule="auto"/>
              <w:rPr>
                <w:sz w:val="21"/>
              </w:rPr>
            </w:pPr>
          </w:p>
          <w:p w:rsidR="00C75543" w:rsidRDefault="00C75543" w:rsidP="00061CE8">
            <w:pPr>
              <w:spacing w:line="298" w:lineRule="auto"/>
              <w:rPr>
                <w:sz w:val="21"/>
              </w:rPr>
            </w:pPr>
          </w:p>
          <w:p w:rsidR="00C75543" w:rsidRDefault="00C75543" w:rsidP="00061CE8">
            <w:pPr>
              <w:spacing w:line="299" w:lineRule="auto"/>
              <w:rPr>
                <w:sz w:val="21"/>
              </w:rPr>
            </w:pPr>
          </w:p>
          <w:p w:rsidR="00C75543" w:rsidRDefault="00C75543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C75543" w:rsidRDefault="00C75543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C75543" w:rsidRDefault="00C75543" w:rsidP="00061CE8">
            <w:pPr>
              <w:pStyle w:val="TableText"/>
              <w:spacing w:before="78" w:line="173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30"/>
                <w:sz w:val="23"/>
                <w:lang w:eastAsia="zh-CN"/>
              </w:rPr>
              <w:t></w:t>
            </w:r>
          </w:p>
          <w:p w:rsidR="00C75543" w:rsidRDefault="00C75543" w:rsidP="00061CE8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日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       </w:t>
            </w:r>
            <w:r>
              <w:rPr>
                <w:color w:val="231F20"/>
                <w:spacing w:val="-7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C75543" w:rsidRDefault="00C75543" w:rsidP="00061CE8">
            <w:pPr>
              <w:pStyle w:val="TableText"/>
              <w:spacing w:before="4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公司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 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职员</w:t>
            </w:r>
          </w:p>
          <w:p w:rsidR="00C75543" w:rsidRDefault="00C75543" w:rsidP="00061CE8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C75543" w:rsidRDefault="00C75543" w:rsidP="00061CE8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住所地（户籍所在地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  ×× 街道  ×× 号</w:t>
            </w:r>
          </w:p>
          <w:p w:rsidR="00C75543" w:rsidRDefault="00C75543" w:rsidP="00061CE8">
            <w:pPr>
              <w:pStyle w:val="TableText"/>
              <w:spacing w:before="46" w:line="20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经常居住地：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同上</w:t>
            </w:r>
          </w:p>
          <w:p w:rsidR="00C75543" w:rsidRDefault="00C75543" w:rsidP="00061CE8">
            <w:pPr>
              <w:pStyle w:val="TableText"/>
              <w:spacing w:before="63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C75543" w:rsidRDefault="00C75543" w:rsidP="00061CE8">
            <w:pPr>
              <w:pStyle w:val="TableText"/>
              <w:spacing w:before="43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C75543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261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75543" w:rsidRDefault="00C7554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75543" w:rsidRDefault="00C75543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75543" w:rsidRDefault="00C7554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职务：              联系电话：</w:t>
            </w:r>
          </w:p>
        </w:tc>
      </w:tr>
      <w:tr w:rsidR="00C75543" w:rsidTr="00061CE8">
        <w:trPr>
          <w:trHeight w:val="175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spacing w:line="347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spacing w:line="348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92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75543" w:rsidRDefault="00C75543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543" w:rsidRDefault="00C75543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   职务：              联</w:t>
            </w:r>
            <w:r>
              <w:rPr>
                <w:color w:val="231F20"/>
                <w:spacing w:val="-1"/>
                <w:lang w:eastAsia="zh-CN"/>
              </w:rPr>
              <w:t>系电话：</w:t>
            </w:r>
          </w:p>
          <w:p w:rsidR="00C75543" w:rsidRDefault="00C75543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C75543" w:rsidRDefault="00C75543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lastRenderedPageBreak/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</w:tbl>
    <w:p w:rsidR="00C75543" w:rsidRDefault="00C75543" w:rsidP="00C75543">
      <w:pPr>
        <w:pStyle w:val="a3"/>
      </w:pPr>
    </w:p>
    <w:p w:rsidR="00C75543" w:rsidRDefault="00C75543" w:rsidP="00C75543">
      <w:pPr>
        <w:sectPr w:rsidR="00C75543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75543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75543" w:rsidRDefault="00C75543" w:rsidP="00061CE8">
            <w:pPr>
              <w:pStyle w:val="TableText"/>
              <w:spacing w:before="68" w:line="208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（行政机关或者法律、</w:t>
            </w:r>
          </w:p>
          <w:p w:rsidR="00C75543" w:rsidRDefault="00C75543" w:rsidP="00061CE8">
            <w:pPr>
              <w:pStyle w:val="TableText"/>
              <w:spacing w:before="68" w:line="208" w:lineRule="auto"/>
              <w:ind w:left="29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法规、规章授权的</w:t>
            </w:r>
          </w:p>
          <w:p w:rsidR="00C75543" w:rsidRDefault="00C75543" w:rsidP="00061CE8">
            <w:pPr>
              <w:pStyle w:val="TableText"/>
              <w:spacing w:before="70" w:line="206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1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区人民政府</w:t>
            </w:r>
          </w:p>
          <w:p w:rsidR="00C75543" w:rsidRDefault="00C75543" w:rsidP="00061CE8">
            <w:pPr>
              <w:pStyle w:val="TableText"/>
              <w:spacing w:before="37" w:line="259" w:lineRule="auto"/>
              <w:ind w:left="84" w:right="83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街道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王  ××         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-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区长</w:t>
            </w:r>
          </w:p>
          <w:p w:rsidR="00C75543" w:rsidRDefault="00C75543" w:rsidP="00061CE8">
            <w:pPr>
              <w:pStyle w:val="TableText"/>
              <w:spacing w:before="5" w:line="21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</w:tc>
      </w:tr>
      <w:tr w:rsidR="00C75543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pStyle w:val="TableText"/>
              <w:spacing w:before="79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543" w:rsidRDefault="00C75543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75543" w:rsidRDefault="00C75543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C75543" w:rsidRDefault="00C75543" w:rsidP="00061CE8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C75543" w:rsidRDefault="00C75543" w:rsidP="00061CE8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75543" w:rsidRDefault="00C75543" w:rsidP="00061CE8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75543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254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75543" w:rsidRDefault="00C75543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75543" w:rsidRDefault="00C75543" w:rsidP="00061CE8">
            <w:pPr>
              <w:pStyle w:val="TableText"/>
              <w:spacing w:before="62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C75543" w:rsidRDefault="00C75543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   职务：              联系电话：</w:t>
            </w:r>
          </w:p>
        </w:tc>
      </w:tr>
      <w:tr w:rsidR="00C7554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C75543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75543" w:rsidTr="00061CE8">
        <w:trPr>
          <w:trHeight w:val="39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98" w:line="171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</w:t>
            </w:r>
            <w:r>
              <w:rPr>
                <w:rFonts w:ascii="Wingdings 2" w:eastAsia="微软雅黑" w:hAnsi="Wingdings 2" w:cs="Wingdings 2"/>
                <w:color w:val="231F20"/>
                <w:spacing w:val="-4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撤销国有土地上房屋征收决定</w:t>
            </w:r>
          </w:p>
        </w:tc>
      </w:tr>
      <w:tr w:rsidR="00C7554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</w:t>
            </w:r>
            <w:r>
              <w:rPr>
                <w:color w:val="231F20"/>
                <w:spacing w:val="3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□确认国有土地上房屋征收决定违法</w:t>
            </w:r>
          </w:p>
        </w:tc>
      </w:tr>
      <w:tr w:rsidR="00C7554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3.</w:t>
            </w:r>
            <w:r>
              <w:rPr>
                <w:color w:val="231F20"/>
                <w:spacing w:val="28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□确认国有土地上房屋征收决定无效</w:t>
            </w:r>
          </w:p>
        </w:tc>
      </w:tr>
      <w:tr w:rsidR="00C7554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103" w:line="204" w:lineRule="auto"/>
              <w:ind w:left="100" w:right="6492" w:firstLine="24"/>
            </w:pPr>
            <w:r>
              <w:rPr>
                <w:rFonts w:ascii="Wingdings 2" w:eastAsia="微软雅黑" w:hAnsi="Wingdings 2" w:cs="Wingdings 2"/>
                <w:color w:val="231F20"/>
                <w:spacing w:val="4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4"/>
              </w:rPr>
              <w:t>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□否</w:t>
            </w:r>
          </w:p>
        </w:tc>
      </w:tr>
      <w:tr w:rsidR="00C75543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6" w:line="210" w:lineRule="auto"/>
              <w:ind w:left="85"/>
            </w:pPr>
            <w:r>
              <w:rPr>
                <w:color w:val="231F20"/>
                <w:spacing w:val="-4"/>
              </w:rPr>
              <w:t>5.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spacing w:val="-4"/>
              </w:rPr>
              <w:t>□</w:t>
            </w:r>
            <w:proofErr w:type="spellStart"/>
            <w:r>
              <w:rPr>
                <w:color w:val="231F20"/>
                <w:spacing w:val="-4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rPr>
                <w:sz w:val="21"/>
              </w:rPr>
            </w:pPr>
          </w:p>
        </w:tc>
      </w:tr>
      <w:tr w:rsidR="00C75543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C75543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spacing w:before="83" w:line="222" w:lineRule="auto"/>
              <w:ind w:left="8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被诉征收决定不符合法律规定的作出条件和程序。</w:t>
            </w:r>
          </w:p>
        </w:tc>
      </w:tr>
      <w:tr w:rsidR="00C7554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8" w:line="236" w:lineRule="auto"/>
              <w:ind w:left="83" w:right="84" w:firstLine="1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被告作出房屋征收决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定的文号及时间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3" w:line="22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文号：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 府征〔2022〕× 号房屋征收决定</w:t>
            </w:r>
          </w:p>
          <w:p w:rsidR="00C75543" w:rsidRDefault="00C75543" w:rsidP="00061CE8">
            <w:pPr>
              <w:pStyle w:val="TableText"/>
              <w:spacing w:before="42" w:line="215" w:lineRule="auto"/>
              <w:ind w:left="9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>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2022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月 22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日</w:t>
            </w:r>
          </w:p>
        </w:tc>
      </w:tr>
      <w:tr w:rsidR="00C75543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8" w:line="236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原告知道被告作出房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屋征收决定的时间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spacing w:before="253" w:line="229" w:lineRule="auto"/>
              <w:ind w:left="86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2022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月 22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日</w:t>
            </w:r>
          </w:p>
        </w:tc>
      </w:tr>
      <w:tr w:rsidR="00C75543" w:rsidTr="00061CE8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spacing w:line="342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pStyle w:val="TableText"/>
              <w:spacing w:before="78" w:line="263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房屋征收决定是否存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在违法之处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94" w:line="250" w:lineRule="auto"/>
              <w:ind w:left="89" w:right="90" w:firstLine="10"/>
            </w:pPr>
            <w:r>
              <w:rPr>
                <w:rFonts w:ascii="Wingdings 2" w:eastAsia="微软雅黑" w:hAnsi="Wingdings 2" w:cs="Wingdings 2"/>
                <w:color w:val="231F20"/>
                <w:spacing w:val="-7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7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是    具体情形：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区政府将案涉房屋作为旧房、危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房纳入旧城区改建范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围错误，没有证据证明该地块纳入了国民经济和社会发展年度计划。征收决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定未依法公示，补偿方案征求意见稿亦仅张贴于居委会办公室。听证会的召开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违背公开原则。补偿方案修改稿公示未满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30</w:t>
            </w:r>
            <w:r>
              <w:rPr>
                <w:rFonts w:ascii="方正楷体_GBK" w:eastAsia="方正楷体_GBK" w:hAnsi="方正楷体_GBK" w:cs="方正楷体_GBK"/>
                <w:color w:val="231F20"/>
                <w:spacing w:val="3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日，违反法律规定。资金未做到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专户存储、专款专用、足额到位。没有证据显示风险评估报告已经政府审核。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</w:rPr>
              <w:t>□否</w:t>
            </w:r>
          </w:p>
        </w:tc>
      </w:tr>
    </w:tbl>
    <w:p w:rsidR="00C75543" w:rsidRDefault="00C75543" w:rsidP="00C75543">
      <w:pPr>
        <w:pStyle w:val="a3"/>
        <w:spacing w:line="232" w:lineRule="exact"/>
        <w:rPr>
          <w:sz w:val="20"/>
        </w:rPr>
      </w:pPr>
    </w:p>
    <w:p w:rsidR="00C75543" w:rsidRDefault="00C75543" w:rsidP="00C75543">
      <w:pPr>
        <w:spacing w:line="232" w:lineRule="exact"/>
        <w:rPr>
          <w:sz w:val="20"/>
          <w:szCs w:val="20"/>
        </w:rPr>
        <w:sectPr w:rsidR="00C75543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p w:rsidR="00C75543" w:rsidRDefault="00C75543" w:rsidP="00C75543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C75543" w:rsidTr="00061CE8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255" w:line="261" w:lineRule="auto"/>
              <w:ind w:left="83" w:right="84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是否就同一争议申请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过复议或者提起过其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他诉讼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94" w:line="173" w:lineRule="auto"/>
              <w:ind w:left="125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3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是    列明案号、时间、受理机关、处理结果等</w:t>
            </w:r>
            <w:r>
              <w:rPr>
                <w:color w:val="231F20"/>
                <w:spacing w:val="-4"/>
                <w:lang w:eastAsia="zh-CN"/>
              </w:rPr>
              <w:t>具体情况：</w:t>
            </w:r>
          </w:p>
          <w:p w:rsidR="00C75543" w:rsidRDefault="00C75543" w:rsidP="00061CE8">
            <w:pPr>
              <w:spacing w:before="42" w:line="267" w:lineRule="auto"/>
              <w:ind w:left="714" w:right="79" w:firstLine="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2022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2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15  日，×× 市政府  × 府复字〔2022〕第  ×× 号行政复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议决定维持被诉房屋征收决定。</w:t>
            </w:r>
          </w:p>
          <w:p w:rsidR="00C75543" w:rsidRDefault="00C75543" w:rsidP="00061CE8">
            <w:pPr>
              <w:pStyle w:val="TableText"/>
              <w:spacing w:before="37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C75543" w:rsidTr="00061CE8">
        <w:trPr>
          <w:trHeight w:val="713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86" w:line="236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543" w:rsidRDefault="00C75543" w:rsidP="00061CE8">
            <w:pPr>
              <w:rPr>
                <w:sz w:val="21"/>
                <w:lang w:eastAsia="zh-CN"/>
              </w:rPr>
            </w:pPr>
          </w:p>
        </w:tc>
      </w:tr>
      <w:tr w:rsidR="00C75543" w:rsidTr="00061CE8">
        <w:trPr>
          <w:trHeight w:val="1056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75543" w:rsidRDefault="00C75543" w:rsidP="00061CE8">
            <w:pPr>
              <w:spacing w:line="349" w:lineRule="auto"/>
              <w:rPr>
                <w:sz w:val="21"/>
                <w:lang w:eastAsia="zh-CN"/>
              </w:rPr>
            </w:pPr>
          </w:p>
          <w:p w:rsidR="00C75543" w:rsidRDefault="00C75543" w:rsidP="00061CE8">
            <w:pPr>
              <w:pStyle w:val="TableText"/>
              <w:spacing w:before="78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75543" w:rsidRDefault="00C75543" w:rsidP="00061CE8">
            <w:pPr>
              <w:pStyle w:val="TableText"/>
              <w:spacing w:before="91" w:line="208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征收决定</w:t>
            </w:r>
          </w:p>
          <w:p w:rsidR="00C75543" w:rsidRDefault="00C75543" w:rsidP="00061CE8">
            <w:pPr>
              <w:pStyle w:val="TableText"/>
              <w:spacing w:before="67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征收决定不合法的证明材料</w:t>
            </w:r>
          </w:p>
          <w:p w:rsidR="00C75543" w:rsidRDefault="00C75543" w:rsidP="00061CE8">
            <w:pPr>
              <w:pStyle w:val="TableText"/>
              <w:spacing w:before="66" w:line="209" w:lineRule="auto"/>
              <w:ind w:left="89"/>
            </w:pPr>
            <w:r>
              <w:rPr>
                <w:color w:val="231F20"/>
                <w:spacing w:val="-2"/>
              </w:rPr>
              <w:t xml:space="preserve">3. </w:t>
            </w:r>
            <w:proofErr w:type="spellStart"/>
            <w:r>
              <w:rPr>
                <w:color w:val="231F20"/>
                <w:spacing w:val="-2"/>
              </w:rPr>
              <w:t>其他</w:t>
            </w:r>
            <w:proofErr w:type="spellEnd"/>
          </w:p>
        </w:tc>
      </w:tr>
    </w:tbl>
    <w:p w:rsidR="00C75543" w:rsidRDefault="00C75543" w:rsidP="00C75543">
      <w:pPr>
        <w:spacing w:before="171" w:line="224" w:lineRule="auto"/>
        <w:ind w:left="5379" w:right="20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9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1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5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9"/>
          <w:sz w:val="30"/>
          <w:szCs w:val="30"/>
          <w:lang w:eastAsia="zh-CN"/>
        </w:rPr>
        <w:t>张</w:t>
      </w:r>
      <w:r>
        <w:rPr>
          <w:rFonts w:ascii="方正楷体_GBK" w:eastAsia="方正楷体_GBK" w:hAnsi="方正楷体_GBK" w:cs="方正楷体_GBK"/>
          <w:color w:val="231F20"/>
          <w:spacing w:val="58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9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C75543" w:rsidRDefault="00C75543" w:rsidP="00C75543">
      <w:pPr>
        <w:spacing w:line="224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C75543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194E2F" w:rsidRDefault="00C75543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554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791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5543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792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554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793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5543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794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554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795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5543">
    <w:pPr>
      <w:spacing w:line="176" w:lineRule="auto"/>
      <w:ind w:left="7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796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43"/>
    <w:rsid w:val="005E29F0"/>
    <w:rsid w:val="007D6EB6"/>
    <w:rsid w:val="00C7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4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75543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C75543"/>
  </w:style>
  <w:style w:type="character" w:customStyle="1" w:styleId="Char">
    <w:name w:val="正文文本 Char"/>
    <w:basedOn w:val="a0"/>
    <w:link w:val="a3"/>
    <w:semiHidden/>
    <w:rsid w:val="00C7554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7554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4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C75543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C75543"/>
  </w:style>
  <w:style w:type="character" w:customStyle="1" w:styleId="Char">
    <w:name w:val="正文文本 Char"/>
    <w:basedOn w:val="a0"/>
    <w:link w:val="a3"/>
    <w:semiHidden/>
    <w:rsid w:val="00C7554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7554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2025-06-09T03:17:00Z</dcterms:created>
  <dcterms:modified xsi:type="dcterms:W3CDTF">2025-06-09T03:17:00Z</dcterms:modified>
</cp:coreProperties>
</file>