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9" w:rsidRDefault="00E94219" w:rsidP="00E94219">
      <w:pPr>
        <w:spacing w:before="161" w:line="232" w:lineRule="auto"/>
        <w:ind w:left="3161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强制执行申请书</w:t>
      </w:r>
    </w:p>
    <w:p w:rsidR="00E94219" w:rsidRDefault="00E94219" w:rsidP="00E94219">
      <w:pPr>
        <w:spacing w:before="71" w:line="203" w:lineRule="auto"/>
        <w:ind w:left="33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5"/>
          <w:sz w:val="36"/>
          <w:szCs w:val="36"/>
          <w:lang w:eastAsia="zh-CN"/>
        </w:rPr>
        <w:t>（申请执行用）</w:t>
      </w:r>
    </w:p>
    <w:p w:rsidR="00E94219" w:rsidRDefault="00E94219" w:rsidP="00E94219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E94219" w:rsidTr="009815F1">
        <w:trPr>
          <w:trHeight w:val="7851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E94219" w:rsidRDefault="00E94219" w:rsidP="009815F1">
            <w:pPr>
              <w:pStyle w:val="TableText"/>
              <w:spacing w:before="52" w:line="243" w:lineRule="auto"/>
              <w:ind w:left="89" w:firstLine="42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发生法律效力的民事、行政判决、裁定，刑事判决、裁定中的财产部</w:t>
            </w:r>
            <w:r>
              <w:rPr>
                <w:color w:val="231F20"/>
                <w:spacing w:val="2"/>
                <w:lang w:eastAsia="zh-CN"/>
              </w:rPr>
              <w:t>分，以及法律规定由人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lang w:eastAsia="zh-CN"/>
              </w:rPr>
              <w:t>民法院</w:t>
            </w:r>
            <w:proofErr w:type="gramEnd"/>
            <w:r>
              <w:rPr>
                <w:color w:val="231F20"/>
                <w:lang w:eastAsia="zh-CN"/>
              </w:rPr>
              <w:t>执行的其他法律文书，当事人必须履行。一方拒绝履行的，当事人可以向人民法院申请执行。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为了方便您申请执行，保护您的合法权利，请如实填写本表。</w:t>
            </w:r>
          </w:p>
          <w:p w:rsidR="00E94219" w:rsidRDefault="00E94219" w:rsidP="009815F1">
            <w:pPr>
              <w:pStyle w:val="TableText"/>
              <w:spacing w:before="64" w:line="248" w:lineRule="auto"/>
              <w:ind w:left="82" w:right="84" w:firstLine="4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2.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申请执行时，除本申请书外，还需向人民法院提供以下材料</w:t>
            </w:r>
            <w:r>
              <w:rPr>
                <w:color w:val="231F20"/>
                <w:spacing w:val="-78"/>
                <w:lang w:eastAsia="zh-CN"/>
              </w:rPr>
              <w:t>：（</w:t>
            </w:r>
            <w:r>
              <w:rPr>
                <w:color w:val="231F20"/>
                <w:spacing w:val="4"/>
                <w:lang w:eastAsia="zh-CN"/>
              </w:rPr>
              <w:t>1）证明您</w:t>
            </w:r>
            <w:r>
              <w:rPr>
                <w:color w:val="231F20"/>
                <w:spacing w:val="3"/>
                <w:lang w:eastAsia="zh-CN"/>
              </w:rPr>
              <w:t>身份的材料，如身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份证复印件、营业执照复印件、法定代表人身份证明或负责人身份证明等</w:t>
            </w:r>
            <w:r>
              <w:rPr>
                <w:color w:val="231F20"/>
                <w:spacing w:val="-69"/>
                <w:lang w:eastAsia="zh-CN"/>
              </w:rPr>
              <w:t>；（</w:t>
            </w:r>
            <w:r>
              <w:rPr>
                <w:color w:val="231F20"/>
                <w:spacing w:val="4"/>
                <w:lang w:eastAsia="zh-CN"/>
              </w:rPr>
              <w:t>2）生效法律文书副本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及生效证明</w:t>
            </w:r>
            <w:r>
              <w:rPr>
                <w:color w:val="231F20"/>
                <w:spacing w:val="-80"/>
                <w:lang w:eastAsia="zh-CN"/>
              </w:rPr>
              <w:t>；（</w:t>
            </w:r>
            <w:r>
              <w:rPr>
                <w:color w:val="231F20"/>
                <w:spacing w:val="6"/>
                <w:lang w:eastAsia="zh-CN"/>
              </w:rPr>
              <w:t>3）继承人或权利承受人继承或承受权利的证明文件</w:t>
            </w:r>
            <w:r>
              <w:rPr>
                <w:color w:val="231F20"/>
                <w:spacing w:val="-80"/>
                <w:lang w:eastAsia="zh-CN"/>
              </w:rPr>
              <w:t>；（</w:t>
            </w:r>
            <w:r>
              <w:rPr>
                <w:color w:val="231F20"/>
                <w:spacing w:val="6"/>
                <w:lang w:eastAsia="zh-CN"/>
              </w:rPr>
              <w:t>4）其他应当提交的文件或证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件。</w:t>
            </w:r>
          </w:p>
          <w:p w:rsidR="00E94219" w:rsidRDefault="00E94219" w:rsidP="009815F1">
            <w:pPr>
              <w:pStyle w:val="TableText"/>
              <w:spacing w:before="63" w:line="244" w:lineRule="auto"/>
              <w:ind w:left="101" w:right="77" w:firstLine="40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本表所涉内容系针对申请执行专用，有些内容可能与您的具体申请无关，您认为与申请无关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</w:t>
            </w:r>
            <w:r>
              <w:rPr>
                <w:color w:val="231F20"/>
                <w:lang w:eastAsia="zh-CN"/>
              </w:rPr>
              <w:t xml:space="preserve">有重要内容需要列 </w:t>
            </w:r>
            <w:r>
              <w:rPr>
                <w:color w:val="231F20"/>
                <w:spacing w:val="-4"/>
                <w:lang w:eastAsia="zh-CN"/>
              </w:rPr>
              <w:t>明的，可以另附页填写。</w:t>
            </w:r>
          </w:p>
          <w:p w:rsidR="00E94219" w:rsidRDefault="00E94219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94219" w:rsidRDefault="00E94219" w:rsidP="009815F1">
            <w:pPr>
              <w:pStyle w:val="TableText"/>
              <w:spacing w:before="64" w:line="244" w:lineRule="auto"/>
              <w:ind w:left="84" w:right="84" w:firstLine="43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●诉讼参加人应遵守诚信原则如实认真填写表格。如果申请执行人违反民事诉讼</w:t>
            </w:r>
            <w:r>
              <w:rPr>
                <w:color w:val="231F20"/>
                <w:spacing w:val="2"/>
                <w:lang w:eastAsia="zh-CN"/>
              </w:rPr>
              <w:t>法的规定，基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于捏造的事实获取的仲裁裁决或者调解书、公证债权文书、支付令等生效法律文书申请执行，或者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通过捏造事实等导致人民法院错误执行的，人民法院将依法追究责任。</w:t>
            </w:r>
          </w:p>
          <w:p w:rsidR="00E94219" w:rsidRDefault="00E94219" w:rsidP="009815F1">
            <w:pPr>
              <w:pStyle w:val="TableText"/>
              <w:spacing w:before="63" w:line="236" w:lineRule="auto"/>
              <w:ind w:left="84" w:right="84" w:firstLine="43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●被执行人可能存在财产不足或无财产可供执行的情形，执行过程中，申请执</w:t>
            </w:r>
            <w:r>
              <w:rPr>
                <w:color w:val="231F20"/>
                <w:spacing w:val="2"/>
                <w:lang w:eastAsia="zh-CN"/>
              </w:rPr>
              <w:t>行人应当向执行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法院积极提供被执行人的财产线索。</w:t>
            </w:r>
          </w:p>
          <w:p w:rsidR="00E94219" w:rsidRDefault="00E94219" w:rsidP="009815F1">
            <w:pPr>
              <w:pStyle w:val="TableText"/>
              <w:spacing w:before="64" w:line="244" w:lineRule="auto"/>
              <w:ind w:left="84" w:right="10" w:firstLine="43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●多份生效法律文书确定的多个债权人分别对同一被</w:t>
            </w:r>
            <w:r>
              <w:rPr>
                <w:color w:val="231F20"/>
                <w:spacing w:val="-1"/>
                <w:lang w:eastAsia="zh-CN"/>
              </w:rPr>
              <w:t>执行人申请执行，且该被执行人为法人的，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 xml:space="preserve">被执行人财产按照执行法院采取执行措施的先后顺序受偿。当作为被执行人的法人财产不足以清偿  </w:t>
            </w:r>
            <w:r>
              <w:rPr>
                <w:color w:val="231F20"/>
                <w:spacing w:val="-1"/>
                <w:lang w:eastAsia="zh-CN"/>
              </w:rPr>
              <w:t>全部债务时，各债权人可以向人民法院提出被执行人破产、重整等申请。</w:t>
            </w:r>
          </w:p>
        </w:tc>
      </w:tr>
      <w:tr w:rsidR="00E94219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E94219" w:rsidTr="009815F1">
        <w:trPr>
          <w:trHeight w:val="343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71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9" w:line="262" w:lineRule="auto"/>
              <w:ind w:left="651" w:right="656" w:firstLine="3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申请执行人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90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4219" w:rsidRDefault="00E94219" w:rsidP="009815F1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3"/>
                <w:lang w:eastAsia="zh-CN"/>
              </w:rPr>
              <w:t xml:space="preserve">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E94219" w:rsidRDefault="00E94219" w:rsidP="009815F1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E94219" w:rsidRDefault="00E94219" w:rsidP="009815F1">
            <w:pPr>
              <w:pStyle w:val="TableText"/>
              <w:spacing w:before="62" w:line="246" w:lineRule="auto"/>
              <w:ind w:left="87" w:right="4681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4219" w:rsidRDefault="00E94219" w:rsidP="009815F1">
            <w:pPr>
              <w:pStyle w:val="TableText"/>
              <w:spacing w:before="42" w:line="259" w:lineRule="auto"/>
              <w:ind w:left="83" w:right="586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银行账号：</w:t>
            </w:r>
          </w:p>
          <w:p w:rsidR="00E94219" w:rsidRDefault="00E94219" w:rsidP="009815F1">
            <w:pPr>
              <w:pStyle w:val="TableText"/>
              <w:spacing w:line="216" w:lineRule="auto"/>
              <w:ind w:left="88"/>
            </w:pPr>
            <w:proofErr w:type="spellStart"/>
            <w:r>
              <w:rPr>
                <w:color w:val="231F20"/>
                <w:spacing w:val="-1"/>
              </w:rPr>
              <w:t>开户名</w:t>
            </w:r>
            <w:proofErr w:type="spellEnd"/>
            <w:r>
              <w:rPr>
                <w:color w:val="231F20"/>
                <w:spacing w:val="-1"/>
              </w:rPr>
              <w:t xml:space="preserve">：                                   </w:t>
            </w:r>
            <w:proofErr w:type="spellStart"/>
            <w:r>
              <w:rPr>
                <w:color w:val="231F20"/>
                <w:spacing w:val="-1"/>
              </w:rPr>
              <w:t>开户行</w:t>
            </w:r>
            <w:proofErr w:type="spellEnd"/>
            <w:r>
              <w:rPr>
                <w:color w:val="231F20"/>
                <w:spacing w:val="-1"/>
              </w:rPr>
              <w:t>：</w:t>
            </w:r>
          </w:p>
        </w:tc>
      </w:tr>
    </w:tbl>
    <w:p w:rsidR="00E94219" w:rsidRDefault="00E94219" w:rsidP="00E94219">
      <w:pPr>
        <w:pStyle w:val="a3"/>
      </w:pPr>
    </w:p>
    <w:p w:rsidR="00E94219" w:rsidRDefault="00E94219" w:rsidP="00E94219">
      <w:pPr>
        <w:sectPr w:rsidR="00E94219">
          <w:footerReference w:type="default" r:id="rId4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E94219" w:rsidTr="009815F1">
        <w:trPr>
          <w:trHeight w:val="445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66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66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66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66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66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67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67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9" w:line="210" w:lineRule="auto"/>
              <w:ind w:left="69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申请执行人</w:t>
            </w:r>
          </w:p>
          <w:p w:rsidR="00E94219" w:rsidRDefault="00E94219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8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4219" w:rsidRDefault="00E94219" w:rsidP="009815F1">
            <w:pPr>
              <w:pStyle w:val="TableText"/>
              <w:spacing w:before="63" w:line="247" w:lineRule="auto"/>
              <w:ind w:left="89" w:right="3841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4219" w:rsidRDefault="00E94219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E94219" w:rsidRDefault="00E94219" w:rsidP="009815F1">
            <w:pPr>
              <w:pStyle w:val="TableText"/>
              <w:spacing w:before="64" w:line="262" w:lineRule="auto"/>
              <w:ind w:left="84" w:right="5021" w:firstLine="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银行账号：</w:t>
            </w:r>
          </w:p>
          <w:p w:rsidR="00E94219" w:rsidRDefault="00E94219" w:rsidP="009815F1">
            <w:pPr>
              <w:pStyle w:val="TableText"/>
              <w:spacing w:line="207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开户名：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开户行：</w:t>
            </w:r>
          </w:p>
          <w:p w:rsidR="00E94219" w:rsidRDefault="00E94219" w:rsidP="009815F1">
            <w:pPr>
              <w:pStyle w:val="TableText"/>
              <w:spacing w:before="67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E94219" w:rsidRDefault="00E94219" w:rsidP="009815F1">
            <w:pPr>
              <w:pStyle w:val="TableText"/>
              <w:spacing w:before="64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E94219" w:rsidRDefault="00E94219" w:rsidP="009815F1">
            <w:pPr>
              <w:pStyle w:val="TableText"/>
              <w:spacing w:before="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4219" w:rsidRDefault="00E94219" w:rsidP="009815F1">
            <w:pPr>
              <w:pStyle w:val="TableText"/>
              <w:spacing w:before="68" w:line="237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4219" w:rsidTr="009815F1">
        <w:trPr>
          <w:trHeight w:val="1734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341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341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9" w:lineRule="auto"/>
              <w:ind w:left="457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94219" w:rsidRDefault="00E94219" w:rsidP="009815F1">
            <w:pPr>
              <w:pStyle w:val="TableText"/>
              <w:spacing w:before="69" w:line="207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4219" w:rsidRDefault="00E94219" w:rsidP="009815F1">
            <w:pPr>
              <w:pStyle w:val="TableText"/>
              <w:spacing w:before="67" w:line="209" w:lineRule="auto"/>
              <w:ind w:left="497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联系电话：</w:t>
            </w:r>
          </w:p>
          <w:p w:rsidR="00E94219" w:rsidRDefault="00E94219" w:rsidP="009815F1">
            <w:pPr>
              <w:pStyle w:val="TableText"/>
              <w:spacing w:before="66" w:line="209" w:lineRule="auto"/>
              <w:ind w:left="49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  <w:p w:rsidR="00E94219" w:rsidRDefault="00E94219" w:rsidP="009815F1">
            <w:pPr>
              <w:pStyle w:val="TableText"/>
              <w:spacing w:before="7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E94219" w:rsidTr="009815F1">
        <w:trPr>
          <w:trHeight w:val="2754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5" w:lineRule="auto"/>
            </w:pPr>
          </w:p>
          <w:p w:rsidR="00E94219" w:rsidRDefault="00E94219" w:rsidP="009815F1">
            <w:pPr>
              <w:spacing w:line="255" w:lineRule="auto"/>
            </w:pPr>
          </w:p>
          <w:p w:rsidR="00E94219" w:rsidRDefault="00E94219" w:rsidP="009815F1">
            <w:pPr>
              <w:spacing w:line="255" w:lineRule="auto"/>
            </w:pPr>
          </w:p>
          <w:p w:rsidR="00E94219" w:rsidRDefault="00E94219" w:rsidP="009815F1">
            <w:pPr>
              <w:spacing w:line="256" w:lineRule="auto"/>
            </w:pPr>
          </w:p>
          <w:p w:rsidR="00E94219" w:rsidRDefault="00E94219" w:rsidP="009815F1">
            <w:pPr>
              <w:pStyle w:val="TableText"/>
              <w:spacing w:before="79" w:line="263" w:lineRule="auto"/>
              <w:ind w:left="651" w:right="656" w:firstLine="118"/>
            </w:pPr>
            <w:proofErr w:type="spellStart"/>
            <w:r>
              <w:rPr>
                <w:color w:val="231F20"/>
                <w:spacing w:val="-2"/>
              </w:rPr>
              <w:t>被执行人</w:t>
            </w:r>
            <w:proofErr w:type="spellEnd"/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8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4219" w:rsidRDefault="00E94219" w:rsidP="009815F1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E94219" w:rsidRDefault="00E94219" w:rsidP="009815F1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E94219" w:rsidRDefault="00E94219" w:rsidP="009815F1">
            <w:pPr>
              <w:pStyle w:val="TableText"/>
              <w:spacing w:before="62" w:line="246" w:lineRule="auto"/>
              <w:ind w:left="87" w:right="4681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4219" w:rsidRDefault="00E94219" w:rsidP="009815F1">
            <w:pPr>
              <w:pStyle w:val="TableText"/>
              <w:spacing w:before="43" w:line="236" w:lineRule="auto"/>
              <w:ind w:left="83" w:right="586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94219" w:rsidTr="009815F1">
        <w:trPr>
          <w:trHeight w:val="377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8" w:lineRule="auto"/>
              <w:ind w:left="77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被执行人</w:t>
            </w:r>
          </w:p>
          <w:p w:rsidR="00E94219" w:rsidRDefault="00E94219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9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94219" w:rsidRDefault="00E94219" w:rsidP="009815F1">
            <w:pPr>
              <w:pStyle w:val="TableText"/>
              <w:spacing w:before="63" w:line="247" w:lineRule="auto"/>
              <w:ind w:left="89" w:right="3841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E94219" w:rsidRDefault="00E94219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E94219" w:rsidRDefault="00E94219" w:rsidP="009815F1">
            <w:pPr>
              <w:pStyle w:val="TableText"/>
              <w:spacing w:before="65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E94219" w:rsidRDefault="00E94219" w:rsidP="009815F1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E94219" w:rsidRDefault="00E94219" w:rsidP="009815F1">
            <w:pPr>
              <w:pStyle w:val="TableText"/>
              <w:spacing w:before="65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E94219" w:rsidRDefault="00E94219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4219" w:rsidRDefault="00E94219" w:rsidP="009815F1">
            <w:pPr>
              <w:pStyle w:val="TableText"/>
              <w:spacing w:before="67" w:line="237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4219" w:rsidTr="009815F1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5" w:line="192" w:lineRule="auto"/>
              <w:ind w:left="377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执行依据信息</w:t>
            </w:r>
            <w:proofErr w:type="spellEnd"/>
          </w:p>
        </w:tc>
      </w:tr>
      <w:tr w:rsidR="00E94219" w:rsidTr="009815F1">
        <w:trPr>
          <w:trHeight w:val="4113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8" w:lineRule="auto"/>
              <w:ind w:left="77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文书类型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2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（注：1. 行政处罚决定、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13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行政处理决定，需先经</w:t>
            </w:r>
          </w:p>
          <w:p w:rsidR="00E94219" w:rsidRDefault="00E94219" w:rsidP="009815F1">
            <w:pPr>
              <w:pStyle w:val="TableText"/>
              <w:spacing w:before="63" w:line="235" w:lineRule="auto"/>
              <w:ind w:right="13"/>
              <w:jc w:val="right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人民法院裁定准予执行；</w:t>
            </w:r>
          </w:p>
          <w:p w:rsidR="00E94219" w:rsidRDefault="00E94219" w:rsidP="009815F1">
            <w:pPr>
              <w:pStyle w:val="TableText"/>
              <w:spacing w:before="35" w:line="210" w:lineRule="auto"/>
              <w:ind w:right="13"/>
              <w:jc w:val="right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2.</w:t>
            </w:r>
            <w:r>
              <w:rPr>
                <w:color w:val="231F20"/>
                <w:spacing w:val="3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申请执行债权文书的，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19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需一并提交执行证书）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5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民事类：</w:t>
            </w:r>
          </w:p>
          <w:p w:rsidR="00E94219" w:rsidRDefault="00E94219" w:rsidP="009815F1">
            <w:pPr>
              <w:pStyle w:val="TableText"/>
              <w:spacing w:before="64" w:line="211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判决书□    裁定书□    调解书□    制裁决定□    支付令□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刑事类：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50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刑事附带民事判决书□                刑事附带民事裁定书□</w:t>
            </w:r>
          </w:p>
          <w:p w:rsidR="00E94219" w:rsidRDefault="00E94219" w:rsidP="009815F1">
            <w:pPr>
              <w:pStyle w:val="TableText"/>
              <w:spacing w:before="68" w:line="260" w:lineRule="auto"/>
              <w:ind w:left="84" w:right="4352" w:firstLine="42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刑事附带民事调解书□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行政类：</w:t>
            </w:r>
          </w:p>
          <w:p w:rsidR="00E94219" w:rsidRDefault="00E94219" w:rsidP="009815F1">
            <w:pPr>
              <w:pStyle w:val="TableText"/>
              <w:spacing w:line="208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判决书□    裁定书□    调解书□</w:t>
            </w:r>
          </w:p>
          <w:p w:rsidR="00E94219" w:rsidRDefault="00E94219" w:rsidP="009815F1">
            <w:pPr>
              <w:pStyle w:val="TableText"/>
              <w:spacing w:before="68" w:line="260" w:lineRule="auto"/>
              <w:ind w:left="92" w:right="3302" w:firstLine="41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行政处罚决定□    行政处理决定□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仲裁、公证类：</w:t>
            </w:r>
          </w:p>
          <w:p w:rsidR="00E94219" w:rsidRDefault="00E94219" w:rsidP="009815F1">
            <w:pPr>
              <w:pStyle w:val="TableText"/>
              <w:spacing w:before="1" w:line="208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裁决书□    调解书□    财产保全裁定□    证据保全裁定□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赋予强制执行效力的债权文书□</w:t>
            </w:r>
          </w:p>
          <w:p w:rsidR="00E94219" w:rsidRDefault="00E94219" w:rsidP="009815F1">
            <w:pPr>
              <w:pStyle w:val="TableText"/>
              <w:spacing w:before="67" w:line="209" w:lineRule="auto"/>
              <w:ind w:left="84"/>
            </w:pPr>
            <w:proofErr w:type="spellStart"/>
            <w:r>
              <w:rPr>
                <w:color w:val="231F20"/>
              </w:rPr>
              <w:t>其他</w:t>
            </w:r>
            <w:proofErr w:type="spellEnd"/>
            <w:r>
              <w:rPr>
                <w:color w:val="231F20"/>
              </w:rPr>
              <w:t xml:space="preserve">□  </w:t>
            </w:r>
            <w:r>
              <w:rPr>
                <w:color w:val="231F20"/>
                <w:u w:val="single"/>
              </w:rPr>
              <w:t xml:space="preserve">  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</w:t>
            </w:r>
          </w:p>
        </w:tc>
      </w:tr>
      <w:tr w:rsidR="00E94219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5" w:line="209" w:lineRule="auto"/>
              <w:ind w:left="350"/>
            </w:pPr>
            <w:proofErr w:type="spellStart"/>
            <w:r>
              <w:rPr>
                <w:color w:val="231F20"/>
                <w:spacing w:val="-1"/>
              </w:rPr>
              <w:t>执行依据作出机构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/>
        </w:tc>
      </w:tr>
      <w:tr w:rsidR="00E94219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7" w:line="208" w:lineRule="auto"/>
              <w:ind w:left="876"/>
            </w:pPr>
            <w:r>
              <w:rPr>
                <w:color w:val="231F20"/>
                <w:spacing w:val="-3"/>
              </w:rPr>
              <w:t>案</w:t>
            </w:r>
            <w:r>
              <w:rPr>
                <w:color w:val="231F20"/>
                <w:spacing w:val="8"/>
              </w:rPr>
              <w:t xml:space="preserve">    </w:t>
            </w:r>
            <w:r>
              <w:rPr>
                <w:color w:val="231F20"/>
                <w:spacing w:val="-3"/>
              </w:rPr>
              <w:t>由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/>
        </w:tc>
      </w:tr>
      <w:tr w:rsidR="00E94219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8" w:line="207" w:lineRule="auto"/>
              <w:ind w:left="877"/>
            </w:pPr>
            <w:proofErr w:type="spellStart"/>
            <w:r>
              <w:rPr>
                <w:color w:val="231F20"/>
                <w:spacing w:val="-2"/>
              </w:rPr>
              <w:t>文书号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/>
        </w:tc>
      </w:tr>
      <w:tr w:rsidR="00E94219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7" w:line="208" w:lineRule="auto"/>
              <w:ind w:left="772"/>
            </w:pPr>
            <w:proofErr w:type="spellStart"/>
            <w:r>
              <w:rPr>
                <w:color w:val="231F20"/>
                <w:spacing w:val="-2"/>
              </w:rPr>
              <w:t>生效日期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7" w:line="208" w:lineRule="auto"/>
              <w:ind w:left="507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E94219" w:rsidTr="009815F1">
        <w:trPr>
          <w:trHeight w:val="71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256" w:line="209" w:lineRule="auto"/>
              <w:ind w:left="350"/>
            </w:pPr>
            <w:proofErr w:type="spellStart"/>
            <w:r>
              <w:rPr>
                <w:color w:val="231F20"/>
                <w:spacing w:val="-1"/>
              </w:rPr>
              <w:t>执行依据判项主文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/>
        </w:tc>
      </w:tr>
      <w:tr w:rsidR="00E94219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7" w:line="190" w:lineRule="auto"/>
              <w:ind w:left="379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5"/>
                <w:sz w:val="30"/>
                <w:szCs w:val="30"/>
              </w:rPr>
              <w:t>申请执行事项</w:t>
            </w:r>
            <w:proofErr w:type="spellEnd"/>
          </w:p>
        </w:tc>
      </w:tr>
      <w:tr w:rsidR="00E94219" w:rsidTr="009815F1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1" w:line="228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（可概括描述申请执行的请求、事实与理由，相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关具体内容请在下方要素式表格中填写）</w:t>
            </w:r>
          </w:p>
        </w:tc>
      </w:tr>
      <w:tr w:rsidR="00E94219" w:rsidTr="009815F1">
        <w:trPr>
          <w:trHeight w:val="275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97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97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98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98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10" w:lineRule="auto"/>
              <w:ind w:left="585"/>
            </w:pPr>
            <w:proofErr w:type="spellStart"/>
            <w:r>
              <w:rPr>
                <w:color w:val="231F20"/>
                <w:spacing w:val="-5"/>
              </w:rPr>
              <w:t>申请执行事项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金钱给付□:</w:t>
            </w:r>
          </w:p>
          <w:p w:rsidR="00E94219" w:rsidRDefault="00E94219" w:rsidP="009815F1">
            <w:pPr>
              <w:pStyle w:val="TableText"/>
              <w:tabs>
                <w:tab w:val="left" w:pos="6872"/>
              </w:tabs>
              <w:spacing w:before="67" w:line="260" w:lineRule="auto"/>
              <w:ind w:left="1186" w:right="79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本金□:</w:t>
            </w:r>
            <w:r>
              <w:rPr>
                <w:color w:val="231F20"/>
                <w:spacing w:val="-11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ab/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一般债务利息□: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ab/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迟延履行利息□: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                                                      </w:t>
            </w:r>
          </w:p>
          <w:p w:rsidR="00E94219" w:rsidRDefault="00E94219" w:rsidP="009815F1">
            <w:pPr>
              <w:pStyle w:val="TableText"/>
              <w:tabs>
                <w:tab w:val="left" w:pos="6872"/>
              </w:tabs>
              <w:spacing w:before="2" w:line="248" w:lineRule="auto"/>
              <w:ind w:left="84" w:right="79" w:firstLine="1101"/>
              <w:jc w:val="both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其他费用□:</w:t>
            </w:r>
            <w:r>
              <w:rPr>
                <w:color w:val="231F20"/>
                <w:spacing w:val="-9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ab/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行为执行□</w:t>
            </w:r>
            <w:r>
              <w:rPr>
                <w:color w:val="231F20"/>
                <w:u w:val="single"/>
                <w:lang w:eastAsia="zh-CN"/>
              </w:rPr>
              <w:tab/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交付特定物□</w:t>
            </w:r>
            <w:r>
              <w:rPr>
                <w:color w:val="231F20"/>
                <w:u w:val="single"/>
                <w:lang w:eastAsia="zh-CN"/>
              </w:rPr>
              <w:tab/>
            </w:r>
            <w:r>
              <w:rPr>
                <w:color w:val="231F20"/>
                <w:lang w:eastAsia="zh-CN"/>
              </w:rPr>
              <w:t xml:space="preserve">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                          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  </w:t>
            </w:r>
          </w:p>
        </w:tc>
      </w:tr>
      <w:tr w:rsidR="00E94219" w:rsidTr="009815F1">
        <w:trPr>
          <w:trHeight w:val="1391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7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8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8" w:lineRule="auto"/>
              <w:ind w:left="163"/>
            </w:pPr>
            <w:proofErr w:type="spellStart"/>
            <w:r>
              <w:rPr>
                <w:color w:val="231F20"/>
                <w:spacing w:val="-1"/>
              </w:rPr>
              <w:t>是否有诉前</w:t>
            </w:r>
            <w:proofErr w:type="spellEnd"/>
            <w:r>
              <w:rPr>
                <w:color w:val="231F20"/>
                <w:spacing w:val="-1"/>
              </w:rPr>
              <w:t xml:space="preserve"> / </w:t>
            </w:r>
            <w:proofErr w:type="spellStart"/>
            <w:r>
              <w:rPr>
                <w:color w:val="231F20"/>
                <w:spacing w:val="-1"/>
              </w:rPr>
              <w:t>诉讼保全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保全措施最早到期时间：      年        月         日</w:t>
            </w:r>
          </w:p>
          <w:p w:rsidR="00E94219" w:rsidRDefault="00E94219" w:rsidP="009815F1">
            <w:pPr>
              <w:pStyle w:val="TableText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E94219" w:rsidTr="009815F1">
        <w:trPr>
          <w:trHeight w:val="716"/>
        </w:trPr>
        <w:tc>
          <w:tcPr>
            <w:tcW w:w="2383" w:type="dxa"/>
            <w:tcBorders>
              <w:left w:val="single" w:sz="4" w:space="0" w:color="231F20"/>
              <w:bottom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259" w:line="209" w:lineRule="auto"/>
              <w:ind w:left="558"/>
            </w:pPr>
            <w:proofErr w:type="spellStart"/>
            <w:r>
              <w:rPr>
                <w:color w:val="231F20"/>
                <w:spacing w:val="-1"/>
              </w:rPr>
              <w:t>其他财产线索</w:t>
            </w:r>
            <w:proofErr w:type="spellEnd"/>
          </w:p>
        </w:tc>
        <w:tc>
          <w:tcPr>
            <w:tcW w:w="6961" w:type="dxa"/>
            <w:tcBorders>
              <w:bottom w:val="single" w:sz="4" w:space="0" w:color="231F20"/>
              <w:right w:val="single" w:sz="4" w:space="0" w:color="231F20"/>
            </w:tcBorders>
          </w:tcPr>
          <w:p w:rsidR="00E94219" w:rsidRDefault="00E94219" w:rsidP="009815F1"/>
        </w:tc>
      </w:tr>
    </w:tbl>
    <w:p w:rsidR="002661D9" w:rsidRDefault="00E94219" w:rsidP="00E94219">
      <w:pPr>
        <w:spacing w:before="155" w:line="215" w:lineRule="auto"/>
        <w:ind w:left="5378" w:right="288" w:hanging="18"/>
        <w:rPr>
          <w:rFonts w:ascii="方正小标宋_GBK" w:eastAsia="方正小标宋_GBK" w:hAnsi="方正小标宋_GBK" w:cs="方正小标宋_GBK" w:hint="eastAsia"/>
          <w:color w:val="231F20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4"/>
          <w:sz w:val="30"/>
          <w:szCs w:val="30"/>
          <w:lang w:eastAsia="zh-CN"/>
        </w:rPr>
        <w:t>申请执行人（签字、盖章</w:t>
      </w: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</w:p>
    <w:p w:rsidR="00E94219" w:rsidRDefault="00E94219" w:rsidP="00E94219">
      <w:pPr>
        <w:spacing w:before="155" w:line="215" w:lineRule="auto"/>
        <w:ind w:left="5378" w:right="288" w:hanging="18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E94219" w:rsidRDefault="00E94219" w:rsidP="00E94219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E94219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E94219" w:rsidRDefault="00E94219" w:rsidP="00E94219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E94219" w:rsidRDefault="00E94219" w:rsidP="00E94219">
      <w:pPr>
        <w:spacing w:before="149" w:line="241" w:lineRule="auto"/>
        <w:ind w:left="3396" w:right="3137" w:hanging="235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4"/>
          <w:sz w:val="44"/>
          <w:szCs w:val="44"/>
          <w:lang w:eastAsia="zh-CN"/>
        </w:rPr>
        <w:t>强制执行申请书</w:t>
      </w:r>
      <w:r>
        <w:rPr>
          <w:rFonts w:ascii="方正大标宋_GBK" w:eastAsia="方正大标宋_GBK" w:hAnsi="方正大标宋_GBK" w:cs="方正大标宋_GBK"/>
          <w:color w:val="231F20"/>
          <w:spacing w:val="2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5"/>
          <w:sz w:val="36"/>
          <w:szCs w:val="36"/>
          <w:lang w:eastAsia="zh-CN"/>
        </w:rPr>
        <w:t>（申请执行用）</w:t>
      </w:r>
    </w:p>
    <w:p w:rsidR="00E94219" w:rsidRDefault="00E94219" w:rsidP="00E94219">
      <w:pPr>
        <w:spacing w:line="18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E94219" w:rsidTr="009815F1">
        <w:trPr>
          <w:trHeight w:val="7851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E94219" w:rsidRDefault="00E94219" w:rsidP="009815F1">
            <w:pPr>
              <w:pStyle w:val="TableText"/>
              <w:spacing w:before="52" w:line="243" w:lineRule="auto"/>
              <w:ind w:left="89" w:firstLine="42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发生法律效力的民事、行政判决、裁定，刑事判决、裁定中的财产部</w:t>
            </w:r>
            <w:r>
              <w:rPr>
                <w:color w:val="231F20"/>
                <w:spacing w:val="2"/>
                <w:lang w:eastAsia="zh-CN"/>
              </w:rPr>
              <w:t>分，以及法律规定由人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lang w:eastAsia="zh-CN"/>
              </w:rPr>
              <w:t>民法院</w:t>
            </w:r>
            <w:proofErr w:type="gramEnd"/>
            <w:r>
              <w:rPr>
                <w:color w:val="231F20"/>
                <w:lang w:eastAsia="zh-CN"/>
              </w:rPr>
              <w:t>执行的其他法律文书，当事人必须履行。一方拒绝履行的，当事人可以向人民法院申请执行。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为了方便您申请执行，保护您的合法权利，请如实填写本表。</w:t>
            </w:r>
          </w:p>
          <w:p w:rsidR="00E94219" w:rsidRDefault="00E94219" w:rsidP="009815F1">
            <w:pPr>
              <w:pStyle w:val="TableText"/>
              <w:spacing w:before="64" w:line="248" w:lineRule="auto"/>
              <w:ind w:left="82" w:right="84" w:firstLine="4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2.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申请执行时，除本申请书外，还需向人民法院提供以下材料</w:t>
            </w:r>
            <w:r>
              <w:rPr>
                <w:color w:val="231F20"/>
                <w:spacing w:val="-78"/>
                <w:lang w:eastAsia="zh-CN"/>
              </w:rPr>
              <w:t>：（</w:t>
            </w:r>
            <w:r>
              <w:rPr>
                <w:color w:val="231F20"/>
                <w:spacing w:val="4"/>
                <w:lang w:eastAsia="zh-CN"/>
              </w:rPr>
              <w:t>1）证明您</w:t>
            </w:r>
            <w:r>
              <w:rPr>
                <w:color w:val="231F20"/>
                <w:spacing w:val="3"/>
                <w:lang w:eastAsia="zh-CN"/>
              </w:rPr>
              <w:t>身份的材料，如身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份证复印件、营业执照复印件、法定代表人身份证明或负责人身份证明等</w:t>
            </w:r>
            <w:r>
              <w:rPr>
                <w:color w:val="231F20"/>
                <w:spacing w:val="-69"/>
                <w:lang w:eastAsia="zh-CN"/>
              </w:rPr>
              <w:t>；（</w:t>
            </w:r>
            <w:r>
              <w:rPr>
                <w:color w:val="231F20"/>
                <w:spacing w:val="4"/>
                <w:lang w:eastAsia="zh-CN"/>
              </w:rPr>
              <w:t>2）生效法律文书副本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及生效证明</w:t>
            </w:r>
            <w:r>
              <w:rPr>
                <w:color w:val="231F20"/>
                <w:spacing w:val="-80"/>
                <w:lang w:eastAsia="zh-CN"/>
              </w:rPr>
              <w:t>；（</w:t>
            </w:r>
            <w:r>
              <w:rPr>
                <w:color w:val="231F20"/>
                <w:spacing w:val="6"/>
                <w:lang w:eastAsia="zh-CN"/>
              </w:rPr>
              <w:t>3）继承人或权利承受人继承或承受权利的证明文件</w:t>
            </w:r>
            <w:r>
              <w:rPr>
                <w:color w:val="231F20"/>
                <w:spacing w:val="-80"/>
                <w:lang w:eastAsia="zh-CN"/>
              </w:rPr>
              <w:t>；（</w:t>
            </w:r>
            <w:r>
              <w:rPr>
                <w:color w:val="231F20"/>
                <w:spacing w:val="6"/>
                <w:lang w:eastAsia="zh-CN"/>
              </w:rPr>
              <w:t>4）其他应当提交的文件或证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件。</w:t>
            </w:r>
          </w:p>
          <w:p w:rsidR="00E94219" w:rsidRDefault="00E94219" w:rsidP="009815F1">
            <w:pPr>
              <w:pStyle w:val="TableText"/>
              <w:spacing w:before="63" w:line="244" w:lineRule="auto"/>
              <w:ind w:left="101" w:right="77" w:firstLine="40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本表所涉内容系针对申请执行专用，有些内容可能与您的具体申请无关，您认为与申请无关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</w:t>
            </w:r>
            <w:r>
              <w:rPr>
                <w:color w:val="231F20"/>
                <w:lang w:eastAsia="zh-CN"/>
              </w:rPr>
              <w:t xml:space="preserve">有重要内容需要列 </w:t>
            </w:r>
            <w:r>
              <w:rPr>
                <w:color w:val="231F20"/>
                <w:spacing w:val="-4"/>
                <w:lang w:eastAsia="zh-CN"/>
              </w:rPr>
              <w:t>明的，可以另附页填写。</w:t>
            </w:r>
          </w:p>
          <w:p w:rsidR="00E94219" w:rsidRDefault="00E94219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94219" w:rsidRDefault="00E94219" w:rsidP="009815F1">
            <w:pPr>
              <w:pStyle w:val="TableText"/>
              <w:spacing w:before="64" w:line="244" w:lineRule="auto"/>
              <w:ind w:left="84" w:right="84" w:firstLine="43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●诉讼参加人应遵守诚信原则如实认真填写表格。如果申请执行人违反民事诉讼</w:t>
            </w:r>
            <w:r>
              <w:rPr>
                <w:color w:val="231F20"/>
                <w:spacing w:val="2"/>
                <w:lang w:eastAsia="zh-CN"/>
              </w:rPr>
              <w:t>法的规定，基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于捏造的事实获取的仲裁裁决或者调解书、公证债权文书、支付令等生效法律文书申请执行，或者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通过捏造事实等导致人民法院错误执行的，人民法院将依法追究责任。</w:t>
            </w:r>
          </w:p>
          <w:p w:rsidR="00E94219" w:rsidRDefault="00E94219" w:rsidP="009815F1">
            <w:pPr>
              <w:pStyle w:val="TableText"/>
              <w:spacing w:before="63" w:line="236" w:lineRule="auto"/>
              <w:ind w:left="84" w:right="84" w:firstLine="43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●被执行人可能存在财产不足或无财产可供执行的情形，执行过程中，申请执</w:t>
            </w:r>
            <w:r>
              <w:rPr>
                <w:color w:val="231F20"/>
                <w:spacing w:val="2"/>
                <w:lang w:eastAsia="zh-CN"/>
              </w:rPr>
              <w:t>行人应当向执行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法院积极提供被执行人的财产线索。</w:t>
            </w:r>
          </w:p>
          <w:p w:rsidR="00E94219" w:rsidRDefault="00E94219" w:rsidP="009815F1">
            <w:pPr>
              <w:pStyle w:val="TableText"/>
              <w:spacing w:before="64" w:line="244" w:lineRule="auto"/>
              <w:ind w:left="84" w:right="10" w:firstLine="43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●多份生效法律文书确定的多个债权人分别对同一被</w:t>
            </w:r>
            <w:r>
              <w:rPr>
                <w:color w:val="231F20"/>
                <w:spacing w:val="-1"/>
                <w:lang w:eastAsia="zh-CN"/>
              </w:rPr>
              <w:t>执行人申请执行，且该被执行人为法人的，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 xml:space="preserve">被执行人财产按照执行法院采取执行措施的先后顺序受偿。当作为被执行人的法人财产不足以清偿  </w:t>
            </w:r>
            <w:r>
              <w:rPr>
                <w:color w:val="231F20"/>
                <w:spacing w:val="-1"/>
                <w:lang w:eastAsia="zh-CN"/>
              </w:rPr>
              <w:t>全部债务时，各债权人可以向人民法院提出被执行人破产、重整等申请。</w:t>
            </w:r>
          </w:p>
        </w:tc>
      </w:tr>
      <w:tr w:rsidR="00E94219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E94219" w:rsidTr="009815F1">
        <w:trPr>
          <w:trHeight w:val="343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71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72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9" w:line="262" w:lineRule="auto"/>
              <w:ind w:left="651" w:right="656" w:firstLine="3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申请执行人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90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94219" w:rsidRDefault="00E94219" w:rsidP="009815F1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E94219" w:rsidRDefault="00E94219" w:rsidP="009815F1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E94219" w:rsidRDefault="00E94219" w:rsidP="009815F1">
            <w:pPr>
              <w:pStyle w:val="TableText"/>
              <w:spacing w:before="62" w:line="246" w:lineRule="auto"/>
              <w:ind w:left="87" w:right="4681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94219" w:rsidRDefault="00E94219" w:rsidP="009815F1">
            <w:pPr>
              <w:pStyle w:val="TableText"/>
              <w:spacing w:before="42" w:line="259" w:lineRule="auto"/>
              <w:ind w:left="83" w:right="586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银行账号：</w:t>
            </w:r>
          </w:p>
          <w:p w:rsidR="00E94219" w:rsidRDefault="00E94219" w:rsidP="009815F1">
            <w:pPr>
              <w:pStyle w:val="TableText"/>
              <w:spacing w:line="216" w:lineRule="auto"/>
              <w:ind w:left="88"/>
            </w:pPr>
            <w:proofErr w:type="spellStart"/>
            <w:r>
              <w:rPr>
                <w:color w:val="231F20"/>
              </w:rPr>
              <w:t>开户名</w:t>
            </w:r>
            <w:proofErr w:type="spellEnd"/>
            <w:r>
              <w:rPr>
                <w:color w:val="231F20"/>
              </w:rPr>
              <w:t xml:space="preserve">：                                            </w:t>
            </w:r>
            <w:r>
              <w:rPr>
                <w:color w:val="231F20"/>
                <w:spacing w:val="-1"/>
              </w:rPr>
              <w:t xml:space="preserve">             </w:t>
            </w:r>
            <w:proofErr w:type="spellStart"/>
            <w:r>
              <w:rPr>
                <w:color w:val="231F20"/>
                <w:spacing w:val="-1"/>
              </w:rPr>
              <w:t>开户行</w:t>
            </w:r>
            <w:proofErr w:type="spellEnd"/>
            <w:r>
              <w:rPr>
                <w:color w:val="231F20"/>
                <w:spacing w:val="-1"/>
              </w:rPr>
              <w:t>：</w:t>
            </w:r>
          </w:p>
        </w:tc>
      </w:tr>
    </w:tbl>
    <w:p w:rsidR="00E94219" w:rsidRDefault="00E94219" w:rsidP="00E94219">
      <w:pPr>
        <w:pStyle w:val="a3"/>
      </w:pPr>
    </w:p>
    <w:p w:rsidR="00E94219" w:rsidRDefault="00E94219" w:rsidP="00E94219">
      <w:pPr>
        <w:sectPr w:rsidR="00E94219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E94219" w:rsidTr="009815F1">
        <w:trPr>
          <w:trHeight w:val="479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10" w:lineRule="auto"/>
              <w:ind w:left="69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申请执行人</w:t>
            </w:r>
          </w:p>
          <w:p w:rsidR="00E94219" w:rsidRDefault="00E94219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1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 有限公司</w:t>
            </w:r>
          </w:p>
          <w:p w:rsidR="00E94219" w:rsidRDefault="00E94219" w:rsidP="009815F1">
            <w:pPr>
              <w:pStyle w:val="TableText"/>
              <w:spacing w:before="44" w:line="257" w:lineRule="auto"/>
              <w:ind w:left="89" w:right="1177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 产业园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产业园</w:t>
            </w:r>
          </w:p>
          <w:p w:rsidR="00E94219" w:rsidRDefault="00E94219" w:rsidP="009815F1">
            <w:pPr>
              <w:pStyle w:val="TableText"/>
              <w:spacing w:before="7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李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经理</w:t>
            </w:r>
          </w:p>
          <w:p w:rsidR="00E94219" w:rsidRDefault="00E94219" w:rsidP="009815F1">
            <w:pPr>
              <w:pStyle w:val="TableText"/>
              <w:spacing w:before="4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联系电话：×××××××××××</w:t>
            </w:r>
          </w:p>
          <w:p w:rsidR="00E94219" w:rsidRDefault="00E94219" w:rsidP="009815F1">
            <w:pPr>
              <w:pStyle w:val="TableText"/>
              <w:spacing w:before="66" w:line="259" w:lineRule="auto"/>
              <w:ind w:left="84" w:right="1202" w:firstLine="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银行账号：×××××××××××××××</w:t>
            </w:r>
          </w:p>
          <w:p w:rsidR="00E94219" w:rsidRDefault="00E94219" w:rsidP="009815F1">
            <w:pPr>
              <w:pStyle w:val="TableText"/>
              <w:spacing w:line="226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开户名：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×××× 有限公司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开户行：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贵州省贵阳  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支行</w:t>
            </w:r>
          </w:p>
          <w:p w:rsidR="00E94219" w:rsidRDefault="00E94219" w:rsidP="009815F1">
            <w:pPr>
              <w:pStyle w:val="TableText"/>
              <w:spacing w:before="58" w:line="17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E94219" w:rsidRDefault="00E94219" w:rsidP="009815F1">
            <w:pPr>
              <w:pStyle w:val="TableText"/>
              <w:spacing w:before="45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E94219" w:rsidRDefault="00E94219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4219" w:rsidRDefault="00E94219" w:rsidP="009815F1">
            <w:pPr>
              <w:pStyle w:val="TableText"/>
              <w:spacing w:before="68" w:line="237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4219" w:rsidTr="009815F1">
        <w:trPr>
          <w:trHeight w:val="2074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8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84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84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9" w:lineRule="auto"/>
              <w:ind w:left="457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97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E94219" w:rsidRDefault="00E94219" w:rsidP="009815F1">
            <w:pPr>
              <w:pStyle w:val="TableText"/>
              <w:spacing w:before="42" w:line="229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94219" w:rsidRDefault="00E94219" w:rsidP="009815F1">
            <w:pPr>
              <w:pStyle w:val="TableText"/>
              <w:spacing w:before="40" w:line="227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6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有限公司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公司员工</w:t>
            </w:r>
          </w:p>
          <w:p w:rsidR="00E94219" w:rsidRDefault="00E94219" w:rsidP="009815F1">
            <w:pPr>
              <w:pStyle w:val="TableText"/>
              <w:spacing w:before="44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94219" w:rsidRDefault="00E94219" w:rsidP="009815F1">
            <w:pPr>
              <w:pStyle w:val="TableText"/>
              <w:spacing w:before="51" w:line="207" w:lineRule="auto"/>
              <w:ind w:left="83" w:right="761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E94219" w:rsidTr="009815F1">
        <w:trPr>
          <w:trHeight w:val="2754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6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9" w:line="263" w:lineRule="auto"/>
              <w:ind w:left="651" w:right="656" w:firstLine="118"/>
            </w:pPr>
            <w:proofErr w:type="spellStart"/>
            <w:r>
              <w:rPr>
                <w:color w:val="231F20"/>
                <w:spacing w:val="-2"/>
              </w:rPr>
              <w:t>被执行人</w:t>
            </w:r>
            <w:proofErr w:type="spellEnd"/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8" w:line="20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94219" w:rsidRDefault="00E94219" w:rsidP="009815F1">
            <w:pPr>
              <w:pStyle w:val="TableText"/>
              <w:spacing w:before="78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E94219" w:rsidRDefault="00E94219" w:rsidP="009815F1">
            <w:pPr>
              <w:pStyle w:val="TableText"/>
              <w:spacing w:before="40" w:line="228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1955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E94219" w:rsidRDefault="00E94219" w:rsidP="009815F1">
            <w:pPr>
              <w:pStyle w:val="TableText"/>
              <w:spacing w:before="42" w:line="260" w:lineRule="auto"/>
              <w:ind w:left="84" w:right="362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              职务</w:t>
            </w:r>
            <w:r>
              <w:rPr>
                <w:color w:val="231F20"/>
                <w:spacing w:val="-2"/>
                <w:lang w:eastAsia="zh-CN"/>
              </w:rPr>
              <w:t xml:space="preserve">：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E94219" w:rsidRDefault="00E94219" w:rsidP="009815F1">
            <w:pPr>
              <w:pStyle w:val="TableText"/>
              <w:spacing w:before="1" w:line="251" w:lineRule="auto"/>
              <w:ind w:left="83" w:right="2672" w:firstLine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号院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证件类型：</w:t>
            </w:r>
          </w:p>
          <w:p w:rsidR="00E94219" w:rsidRDefault="00E94219" w:rsidP="009815F1">
            <w:pPr>
              <w:pStyle w:val="TableText"/>
              <w:spacing w:before="28" w:line="208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证件号码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E94219" w:rsidTr="009815F1">
        <w:trPr>
          <w:trHeight w:val="411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4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8" w:lineRule="auto"/>
              <w:ind w:left="77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被执行人</w:t>
            </w:r>
          </w:p>
          <w:p w:rsidR="00E94219" w:rsidRDefault="00E94219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2" w:line="231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织金县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 煤矿</w:t>
            </w:r>
          </w:p>
          <w:p w:rsidR="00E94219" w:rsidRDefault="00E94219" w:rsidP="009815F1">
            <w:pPr>
              <w:pStyle w:val="TableText"/>
              <w:spacing w:before="39" w:line="257" w:lineRule="auto"/>
              <w:ind w:left="89" w:right="1387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贵州省毕节市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 村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贵州省毕节市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村</w:t>
            </w:r>
          </w:p>
          <w:p w:rsidR="00E94219" w:rsidRDefault="00E94219" w:rsidP="009815F1">
            <w:pPr>
              <w:pStyle w:val="TableText"/>
              <w:spacing w:before="8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王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该矿负责人</w:t>
            </w:r>
          </w:p>
          <w:p w:rsidR="00E94219" w:rsidRDefault="00E94219" w:rsidP="009815F1">
            <w:pPr>
              <w:pStyle w:val="TableText"/>
              <w:spacing w:before="39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94219" w:rsidRDefault="00E94219" w:rsidP="009815F1">
            <w:pPr>
              <w:pStyle w:val="TableText"/>
              <w:spacing w:before="41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</w:p>
          <w:p w:rsidR="00E94219" w:rsidRDefault="00E94219" w:rsidP="009815F1">
            <w:pPr>
              <w:pStyle w:val="TableText"/>
              <w:spacing w:before="77" w:line="17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E94219" w:rsidRDefault="00E94219" w:rsidP="009815F1">
            <w:pPr>
              <w:pStyle w:val="TableText"/>
              <w:spacing w:before="45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E94219" w:rsidRDefault="00E94219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4219" w:rsidRDefault="00E94219" w:rsidP="009815F1">
            <w:pPr>
              <w:pStyle w:val="TableText"/>
              <w:spacing w:before="67" w:line="237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E94219" w:rsidRDefault="00E94219" w:rsidP="00E94219">
      <w:pPr>
        <w:pStyle w:val="a3"/>
        <w:rPr>
          <w:lang w:eastAsia="zh-CN"/>
        </w:rPr>
      </w:pPr>
    </w:p>
    <w:p w:rsidR="00E94219" w:rsidRDefault="00E94219" w:rsidP="00E94219">
      <w:pPr>
        <w:rPr>
          <w:lang w:eastAsia="zh-CN"/>
        </w:rPr>
        <w:sectPr w:rsidR="00E94219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9344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E94219" w:rsidTr="00E94219">
        <w:trPr>
          <w:trHeight w:val="411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4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2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43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8" w:lineRule="auto"/>
              <w:ind w:left="77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被执行人</w:t>
            </w:r>
          </w:p>
          <w:p w:rsidR="00E94219" w:rsidRDefault="00E94219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1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集团有限公司</w:t>
            </w:r>
          </w:p>
          <w:p w:rsidR="00E94219" w:rsidRDefault="00E94219" w:rsidP="009815F1">
            <w:pPr>
              <w:pStyle w:val="TableText"/>
              <w:spacing w:before="44" w:line="257" w:lineRule="auto"/>
              <w:ind w:left="89" w:right="1387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 村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村</w:t>
            </w:r>
          </w:p>
          <w:p w:rsidR="00E94219" w:rsidRDefault="00E94219" w:rsidP="009815F1">
            <w:pPr>
              <w:pStyle w:val="TableText"/>
              <w:spacing w:before="7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法定代表人 / 负责人：林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董事长</w:t>
            </w:r>
          </w:p>
          <w:p w:rsidR="00E94219" w:rsidRDefault="00E94219" w:rsidP="009815F1">
            <w:pPr>
              <w:pStyle w:val="TableText"/>
              <w:spacing w:before="43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E94219" w:rsidRDefault="00E94219" w:rsidP="009815F1">
            <w:pPr>
              <w:pStyle w:val="TableText"/>
              <w:spacing w:before="41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</w:p>
          <w:p w:rsidR="00E94219" w:rsidRDefault="00E94219" w:rsidP="009815F1">
            <w:pPr>
              <w:pStyle w:val="TableText"/>
              <w:spacing w:before="77" w:line="17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E94219" w:rsidRDefault="00E94219" w:rsidP="009815F1">
            <w:pPr>
              <w:pStyle w:val="TableText"/>
              <w:spacing w:before="45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E94219" w:rsidRDefault="00E94219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E94219" w:rsidRDefault="00E94219" w:rsidP="009815F1">
            <w:pPr>
              <w:pStyle w:val="TableText"/>
              <w:spacing w:before="68" w:line="237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94219" w:rsidTr="00E94219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3" w:line="192" w:lineRule="auto"/>
              <w:ind w:left="377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执行依据信息</w:t>
            </w:r>
            <w:proofErr w:type="spellEnd"/>
          </w:p>
        </w:tc>
      </w:tr>
      <w:tr w:rsidR="00E94219" w:rsidTr="00E94219">
        <w:trPr>
          <w:trHeight w:val="4113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5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56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8" w:line="208" w:lineRule="auto"/>
              <w:ind w:left="77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文书类型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2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（注：1. 行政处罚决定、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13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行政处理决定，需先经</w:t>
            </w:r>
          </w:p>
          <w:p w:rsidR="00E94219" w:rsidRDefault="00E94219" w:rsidP="009815F1">
            <w:pPr>
              <w:pStyle w:val="TableText"/>
              <w:spacing w:before="63" w:line="235" w:lineRule="auto"/>
              <w:ind w:right="13"/>
              <w:jc w:val="right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人民法院裁定准予执行；</w:t>
            </w:r>
          </w:p>
          <w:p w:rsidR="00E94219" w:rsidRDefault="00E94219" w:rsidP="009815F1">
            <w:pPr>
              <w:pStyle w:val="TableText"/>
              <w:spacing w:before="35" w:line="210" w:lineRule="auto"/>
              <w:ind w:right="13"/>
              <w:jc w:val="right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2.</w:t>
            </w:r>
            <w:r>
              <w:rPr>
                <w:color w:val="231F20"/>
                <w:spacing w:val="3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申请执行债权文书的，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19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需一并提交执行证书）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6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民事类：</w:t>
            </w:r>
          </w:p>
          <w:p w:rsidR="00E94219" w:rsidRDefault="00E94219" w:rsidP="009815F1">
            <w:pPr>
              <w:pStyle w:val="TableText"/>
              <w:spacing w:before="75" w:line="177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判决书□    裁定书□    调解书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制裁决定□</w:t>
            </w:r>
            <w:r>
              <w:rPr>
                <w:color w:val="231F20"/>
                <w:spacing w:val="2"/>
                <w:lang w:eastAsia="zh-CN"/>
              </w:rPr>
              <w:t xml:space="preserve">    </w:t>
            </w:r>
            <w:r>
              <w:rPr>
                <w:color w:val="231F20"/>
                <w:spacing w:val="-2"/>
                <w:lang w:eastAsia="zh-CN"/>
              </w:rPr>
              <w:t>支付令□</w:t>
            </w:r>
          </w:p>
          <w:p w:rsidR="00E94219" w:rsidRDefault="00E94219" w:rsidP="009815F1">
            <w:pPr>
              <w:pStyle w:val="TableText"/>
              <w:spacing w:before="42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刑事类：</w:t>
            </w:r>
          </w:p>
          <w:p w:rsidR="00E94219" w:rsidRDefault="00E94219" w:rsidP="009815F1">
            <w:pPr>
              <w:pStyle w:val="TableText"/>
              <w:spacing w:before="68" w:line="208" w:lineRule="auto"/>
              <w:ind w:left="50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刑事附带民事判决书□                刑事附带民事裁定书□</w:t>
            </w:r>
          </w:p>
          <w:p w:rsidR="00E94219" w:rsidRDefault="00E94219" w:rsidP="009815F1">
            <w:pPr>
              <w:pStyle w:val="TableText"/>
              <w:spacing w:before="68" w:line="260" w:lineRule="auto"/>
              <w:ind w:left="84" w:right="4352" w:firstLine="42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刑事附带民事调解书□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行政类：</w:t>
            </w:r>
          </w:p>
          <w:p w:rsidR="00E94219" w:rsidRDefault="00E94219" w:rsidP="009815F1">
            <w:pPr>
              <w:pStyle w:val="TableText"/>
              <w:spacing w:line="208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判决书□    裁定书□    调解书□</w:t>
            </w:r>
          </w:p>
          <w:p w:rsidR="00E94219" w:rsidRDefault="00E94219" w:rsidP="009815F1">
            <w:pPr>
              <w:pStyle w:val="TableText"/>
              <w:spacing w:before="68" w:line="260" w:lineRule="auto"/>
              <w:ind w:left="92" w:right="3302" w:firstLine="41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行政处罚决定□    行政处理决定□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仲裁、公证类：</w:t>
            </w:r>
          </w:p>
          <w:p w:rsidR="00E94219" w:rsidRDefault="00E94219" w:rsidP="009815F1">
            <w:pPr>
              <w:pStyle w:val="TableText"/>
              <w:spacing w:line="208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裁决书□    调解书□    财产保全裁定□    证据保全裁定□</w:t>
            </w:r>
          </w:p>
          <w:p w:rsidR="00E94219" w:rsidRDefault="00E94219" w:rsidP="009815F1">
            <w:pPr>
              <w:pStyle w:val="TableText"/>
              <w:spacing w:before="69" w:line="208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赋予强制执行效力的债权文书□</w:t>
            </w:r>
          </w:p>
          <w:p w:rsidR="00E94219" w:rsidRDefault="00E94219" w:rsidP="009815F1">
            <w:pPr>
              <w:pStyle w:val="TableText"/>
              <w:spacing w:before="67" w:line="209" w:lineRule="auto"/>
              <w:ind w:left="84"/>
            </w:pPr>
            <w:proofErr w:type="spellStart"/>
            <w:r>
              <w:rPr>
                <w:color w:val="231F20"/>
              </w:rPr>
              <w:t>其他</w:t>
            </w:r>
            <w:proofErr w:type="spellEnd"/>
            <w:r>
              <w:rPr>
                <w:color w:val="231F20"/>
              </w:rPr>
              <w:t xml:space="preserve">□  </w:t>
            </w:r>
            <w:r>
              <w:rPr>
                <w:color w:val="231F20"/>
                <w:u w:val="single"/>
              </w:rPr>
              <w:t xml:space="preserve">  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</w:t>
            </w:r>
          </w:p>
        </w:tc>
      </w:tr>
      <w:tr w:rsidR="00E94219" w:rsidTr="00E94219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7" w:line="209" w:lineRule="auto"/>
              <w:ind w:left="350"/>
            </w:pPr>
            <w:proofErr w:type="spellStart"/>
            <w:r>
              <w:rPr>
                <w:color w:val="231F20"/>
                <w:spacing w:val="-1"/>
              </w:rPr>
              <w:t>执行依据作出机构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spacing w:before="82" w:line="228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贵州省高级人民法院</w:t>
            </w:r>
            <w:proofErr w:type="spellEnd"/>
          </w:p>
        </w:tc>
      </w:tr>
      <w:tr w:rsidR="00E94219" w:rsidTr="00E94219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8" w:line="208" w:lineRule="auto"/>
              <w:ind w:left="876"/>
            </w:pPr>
            <w:r>
              <w:rPr>
                <w:color w:val="231F20"/>
                <w:spacing w:val="-3"/>
              </w:rPr>
              <w:t>案</w:t>
            </w:r>
            <w:r>
              <w:rPr>
                <w:color w:val="231F20"/>
                <w:spacing w:val="8"/>
              </w:rPr>
              <w:t xml:space="preserve">    </w:t>
            </w:r>
            <w:r>
              <w:rPr>
                <w:color w:val="231F20"/>
                <w:spacing w:val="-3"/>
              </w:rPr>
              <w:t>由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spacing w:before="83" w:line="228" w:lineRule="auto"/>
              <w:ind w:left="84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借款合同纠纷</w:t>
            </w:r>
            <w:proofErr w:type="spellEnd"/>
          </w:p>
        </w:tc>
      </w:tr>
      <w:tr w:rsidR="00E94219" w:rsidTr="00E94219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9" w:line="207" w:lineRule="auto"/>
              <w:ind w:left="877"/>
            </w:pPr>
            <w:proofErr w:type="spellStart"/>
            <w:r>
              <w:rPr>
                <w:color w:val="231F20"/>
                <w:spacing w:val="-2"/>
              </w:rPr>
              <w:t>文书号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spacing w:before="83" w:line="227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黔高民终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字第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号</w:t>
            </w:r>
          </w:p>
        </w:tc>
      </w:tr>
      <w:tr w:rsidR="00E94219" w:rsidTr="00E94219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88" w:line="208" w:lineRule="auto"/>
              <w:ind w:left="772"/>
            </w:pPr>
            <w:proofErr w:type="spellStart"/>
            <w:r>
              <w:rPr>
                <w:color w:val="231F20"/>
                <w:spacing w:val="-2"/>
              </w:rPr>
              <w:t>生效日期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spacing w:before="83" w:line="228" w:lineRule="auto"/>
              <w:ind w:left="87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2015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14  日</w:t>
            </w:r>
          </w:p>
        </w:tc>
      </w:tr>
      <w:tr w:rsidR="00E94219" w:rsidTr="00E94219">
        <w:trPr>
          <w:trHeight w:val="2756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97" w:lineRule="auto"/>
            </w:pPr>
          </w:p>
          <w:p w:rsidR="00E94219" w:rsidRDefault="00E94219" w:rsidP="009815F1">
            <w:pPr>
              <w:spacing w:line="298" w:lineRule="auto"/>
            </w:pPr>
          </w:p>
          <w:p w:rsidR="00E94219" w:rsidRDefault="00E94219" w:rsidP="009815F1">
            <w:pPr>
              <w:spacing w:line="298" w:lineRule="auto"/>
            </w:pPr>
          </w:p>
          <w:p w:rsidR="00E94219" w:rsidRDefault="00E94219" w:rsidP="009815F1">
            <w:pPr>
              <w:spacing w:line="298" w:lineRule="auto"/>
            </w:pPr>
          </w:p>
          <w:p w:rsidR="00E94219" w:rsidRDefault="00E94219" w:rsidP="009815F1">
            <w:pPr>
              <w:pStyle w:val="TableText"/>
              <w:spacing w:before="79" w:line="209" w:lineRule="auto"/>
              <w:ind w:left="350"/>
            </w:pPr>
            <w:proofErr w:type="spellStart"/>
            <w:r>
              <w:rPr>
                <w:color w:val="231F20"/>
                <w:spacing w:val="-1"/>
              </w:rPr>
              <w:t>执行依据判项主文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spacing w:before="83" w:line="250" w:lineRule="auto"/>
              <w:ind w:left="108" w:right="81" w:hanging="1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一、织金县  ×××× 煤矿、王  ×× 共欠贵州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×××× 有限公司本金人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民币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1800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万元，利息 200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万元；</w:t>
            </w:r>
          </w:p>
          <w:p w:rsidR="00E94219" w:rsidRDefault="00E94219" w:rsidP="009815F1">
            <w:pPr>
              <w:spacing w:before="61" w:line="259" w:lineRule="auto"/>
              <w:ind w:left="85" w:right="78" w:firstLine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二、上述本金及利息于 2016 年 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月 31  日前归还；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若织金县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煤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矿、王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未按本协议约定期限还款，只要有一期违约，贵州  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有限公司即有权向人民法院申请强制执行；</w:t>
            </w:r>
          </w:p>
          <w:p w:rsidR="00E94219" w:rsidRDefault="00E94219" w:rsidP="009815F1">
            <w:pPr>
              <w:spacing w:before="59" w:line="251" w:lineRule="auto"/>
              <w:ind w:left="96" w:right="78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三、织金县  ×××× 煤矿、王  ××、贵州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集团有限公司均同意拍卖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织金县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煤矿名下的资产（含采矿权证）用以偿还欠款；</w:t>
            </w:r>
          </w:p>
          <w:p w:rsidR="00E94219" w:rsidRDefault="00E94219" w:rsidP="009815F1">
            <w:pPr>
              <w:pStyle w:val="TableText"/>
              <w:spacing w:before="61" w:line="216" w:lineRule="auto"/>
              <w:ind w:left="95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lastRenderedPageBreak/>
              <w:t>四、贵州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6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集团有限公司在 500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万元范围内承担还款责任</w:t>
            </w:r>
            <w:r>
              <w:rPr>
                <w:color w:val="231F20"/>
                <w:spacing w:val="-4"/>
                <w:lang w:eastAsia="zh-CN"/>
              </w:rPr>
              <w:t>。</w:t>
            </w:r>
          </w:p>
        </w:tc>
      </w:tr>
      <w:tr w:rsidR="00E94219" w:rsidTr="00E94219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7" w:line="191" w:lineRule="auto"/>
              <w:ind w:left="379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5"/>
                <w:sz w:val="30"/>
                <w:szCs w:val="30"/>
              </w:rPr>
              <w:lastRenderedPageBreak/>
              <w:t>申请执行事项</w:t>
            </w:r>
            <w:proofErr w:type="spellEnd"/>
          </w:p>
        </w:tc>
      </w:tr>
      <w:tr w:rsidR="00E94219" w:rsidTr="00E94219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78" w:line="253" w:lineRule="auto"/>
              <w:ind w:left="123" w:right="112" w:hanging="12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黔高民终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字第  ×× 号调解书已经生效，但王  ××、织金县  ×××× 煤矿、贵州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 ×× 集团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有限公司未按调解书确定的义务履行，请求按调解书执行。</w:t>
            </w:r>
          </w:p>
        </w:tc>
      </w:tr>
      <w:tr w:rsidR="00E94219" w:rsidTr="00E94219">
        <w:trPr>
          <w:trHeight w:val="2770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99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99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99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300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9" w:line="210" w:lineRule="auto"/>
              <w:ind w:left="585"/>
            </w:pPr>
            <w:proofErr w:type="spellStart"/>
            <w:r>
              <w:rPr>
                <w:color w:val="231F20"/>
                <w:spacing w:val="-5"/>
              </w:rPr>
              <w:t>申请执行事项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91" w:line="194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金钱给付</w:t>
            </w:r>
            <w:r>
              <w:rPr>
                <w:rFonts w:ascii="Wingdings 2" w:hAnsi="Wingdings 2" w:cs="Wingdings 2"/>
                <w:color w:val="231F20"/>
                <w:spacing w:val="-8"/>
                <w:sz w:val="23"/>
                <w:lang w:eastAsia="zh-CN"/>
              </w:rPr>
              <w:t></w:t>
            </w:r>
            <w:r>
              <w:rPr>
                <w:color w:val="231F20"/>
                <w:spacing w:val="-8"/>
                <w:lang w:eastAsia="zh-CN"/>
              </w:rPr>
              <w:t>：</w:t>
            </w:r>
          </w:p>
          <w:p w:rsidR="00E94219" w:rsidRDefault="00E94219" w:rsidP="009815F1">
            <w:pPr>
              <w:pStyle w:val="TableText"/>
              <w:tabs>
                <w:tab w:val="left" w:pos="6872"/>
              </w:tabs>
              <w:spacing w:before="21" w:line="206" w:lineRule="auto"/>
              <w:ind w:left="1185" w:right="79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8"/>
                <w:lang w:eastAsia="zh-CN"/>
              </w:rPr>
              <w:t>本金</w:t>
            </w:r>
            <w:r>
              <w:rPr>
                <w:rFonts w:ascii="Wingdings 2" w:hAnsi="Wingdings 2" w:cs="Wingdings 2"/>
                <w:color w:val="231F20"/>
                <w:spacing w:val="-18"/>
                <w:sz w:val="23"/>
                <w:lang w:eastAsia="zh-CN"/>
              </w:rPr>
              <w:t></w:t>
            </w:r>
            <w:r>
              <w:rPr>
                <w:color w:val="231F20"/>
                <w:spacing w:val="-18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u w:val="single"/>
                <w:lang w:eastAsia="zh-CN"/>
              </w:rPr>
              <w:t xml:space="preserve">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u w:val="single"/>
                <w:lang w:eastAsia="zh-CN"/>
              </w:rPr>
              <w:t>1600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w w:val="101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u w:val="single"/>
                <w:lang w:eastAsia="zh-CN"/>
              </w:rPr>
              <w:t>万元</w:t>
            </w:r>
            <w:r>
              <w:rPr>
                <w:rFonts w:ascii="方正楷体_GBK" w:eastAsia="方正楷体_GBK" w:hAnsi="方正楷体_GBK" w:cs="方正楷体_GBK"/>
                <w:color w:val="231F20"/>
                <w:u w:val="single"/>
                <w:lang w:eastAsia="zh-CN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一般债务利息</w:t>
            </w:r>
            <w:r>
              <w:rPr>
                <w:rFonts w:ascii="Wingdings 2" w:hAnsi="Wingdings 2" w:cs="Wingdings 2"/>
                <w:color w:val="231F20"/>
                <w:spacing w:val="-11"/>
                <w:sz w:val="23"/>
                <w:lang w:eastAsia="zh-CN"/>
              </w:rPr>
              <w:t></w:t>
            </w:r>
            <w:r>
              <w:rPr>
                <w:color w:val="231F20"/>
                <w:spacing w:val="-11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u w:val="single"/>
                <w:lang w:eastAsia="zh-CN"/>
              </w:rPr>
              <w:t xml:space="preserve">      130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u w:val="single"/>
                <w:lang w:eastAsia="zh-CN"/>
              </w:rPr>
              <w:t>万元</w:t>
            </w:r>
            <w:r>
              <w:rPr>
                <w:rFonts w:ascii="方正楷体_GBK" w:eastAsia="方正楷体_GBK" w:hAnsi="方正楷体_GBK" w:cs="方正楷体_GBK"/>
                <w:color w:val="231F20"/>
                <w:u w:val="single"/>
                <w:lang w:eastAsia="zh-CN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迟延履行利息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u w:val="single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u w:val="single"/>
                <w:lang w:eastAsia="zh-CN"/>
              </w:rPr>
              <w:t>按照同期银行贷款利率的四倍支付</w:t>
            </w:r>
            <w:r>
              <w:rPr>
                <w:rFonts w:ascii="方正楷体_GBK" w:eastAsia="方正楷体_GBK" w:hAnsi="方正楷体_GBK" w:cs="方正楷体_GBK"/>
                <w:color w:val="231F20"/>
                <w:u w:val="single"/>
                <w:lang w:eastAsia="zh-CN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其他费用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color w:val="231F20"/>
                <w:spacing w:val="-5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u w:val="single"/>
                <w:lang w:eastAsia="zh-CN"/>
              </w:rPr>
              <w:t xml:space="preserve">       被执行人承担申请执行费用                             </w:t>
            </w:r>
          </w:p>
          <w:p w:rsidR="00E94219" w:rsidRDefault="00E94219" w:rsidP="009815F1">
            <w:pPr>
              <w:pStyle w:val="TableText"/>
              <w:tabs>
                <w:tab w:val="left" w:pos="6872"/>
              </w:tabs>
              <w:spacing w:before="2" w:line="228" w:lineRule="auto"/>
              <w:ind w:left="84" w:right="79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行为执行□</w:t>
            </w:r>
            <w:r>
              <w:rPr>
                <w:color w:val="231F20"/>
                <w:u w:val="single"/>
                <w:lang w:eastAsia="zh-CN"/>
              </w:rPr>
              <w:tab/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交付特定物□</w:t>
            </w:r>
            <w:r>
              <w:rPr>
                <w:color w:val="231F20"/>
                <w:u w:val="single"/>
                <w:lang w:eastAsia="zh-CN"/>
              </w:rPr>
              <w:tab/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其他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u w:val="single"/>
                <w:lang w:eastAsia="zh-CN"/>
              </w:rPr>
              <w:t xml:space="preserve">         拍卖织金县  ×××× 煤矿名下的资产（含采矿权证）            </w:t>
            </w:r>
          </w:p>
        </w:tc>
      </w:tr>
      <w:tr w:rsidR="00E94219" w:rsidTr="00E94219">
        <w:trPr>
          <w:trHeight w:val="1392"/>
        </w:trPr>
        <w:tc>
          <w:tcPr>
            <w:tcW w:w="2383" w:type="dxa"/>
            <w:tcBorders>
              <w:left w:val="single" w:sz="4" w:space="0" w:color="231F20"/>
            </w:tcBorders>
          </w:tcPr>
          <w:p w:rsidR="00E94219" w:rsidRDefault="00E94219" w:rsidP="009815F1">
            <w:pPr>
              <w:spacing w:line="259" w:lineRule="auto"/>
              <w:rPr>
                <w:lang w:eastAsia="zh-CN"/>
              </w:rPr>
            </w:pPr>
          </w:p>
          <w:p w:rsidR="00E94219" w:rsidRDefault="00E94219" w:rsidP="009815F1">
            <w:pPr>
              <w:spacing w:line="260" w:lineRule="auto"/>
              <w:rPr>
                <w:lang w:eastAsia="zh-CN"/>
              </w:rPr>
            </w:pPr>
          </w:p>
          <w:p w:rsidR="00E94219" w:rsidRDefault="00E94219" w:rsidP="009815F1">
            <w:pPr>
              <w:pStyle w:val="TableText"/>
              <w:spacing w:before="79" w:line="208" w:lineRule="auto"/>
              <w:ind w:left="163"/>
            </w:pPr>
            <w:proofErr w:type="spellStart"/>
            <w:r>
              <w:rPr>
                <w:color w:val="231F20"/>
                <w:spacing w:val="-1"/>
              </w:rPr>
              <w:t>是否有诉前</w:t>
            </w:r>
            <w:proofErr w:type="spellEnd"/>
            <w:r>
              <w:rPr>
                <w:color w:val="231F20"/>
                <w:spacing w:val="-1"/>
              </w:rPr>
              <w:t xml:space="preserve"> / </w:t>
            </w:r>
            <w:proofErr w:type="spellStart"/>
            <w:r>
              <w:rPr>
                <w:color w:val="231F20"/>
                <w:spacing w:val="-1"/>
              </w:rPr>
              <w:t>诉讼保全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103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E94219" w:rsidRDefault="00E94219" w:rsidP="009815F1">
            <w:pPr>
              <w:pStyle w:val="TableText"/>
              <w:spacing w:before="4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</w:t>
            </w:r>
            <w:r>
              <w:rPr>
                <w:color w:val="231F20"/>
                <w:spacing w:val="-14"/>
                <w:lang w:eastAsia="zh-CN"/>
              </w:rPr>
              <w:t>：（</w:t>
            </w:r>
            <w:r>
              <w:rPr>
                <w:color w:val="231F20"/>
                <w:spacing w:val="-7"/>
                <w:lang w:eastAsia="zh-CN"/>
              </w:rPr>
              <w:t>2015）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筑保字</w:t>
            </w:r>
            <w:proofErr w:type="gramEnd"/>
            <w:r>
              <w:rPr>
                <w:color w:val="231F20"/>
                <w:spacing w:val="-7"/>
                <w:lang w:eastAsia="zh-CN"/>
              </w:rPr>
              <w:t>第  ×××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号</w:t>
            </w:r>
          </w:p>
          <w:p w:rsidR="00E94219" w:rsidRDefault="00E94219" w:rsidP="009815F1">
            <w:pPr>
              <w:pStyle w:val="TableText"/>
              <w:spacing w:before="62" w:line="236" w:lineRule="auto"/>
              <w:ind w:left="83" w:right="2640" w:firstLine="4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保全措施最早到期时间：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2016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月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E94219" w:rsidTr="00E94219">
        <w:trPr>
          <w:trHeight w:val="719"/>
        </w:trPr>
        <w:tc>
          <w:tcPr>
            <w:tcW w:w="2383" w:type="dxa"/>
            <w:tcBorders>
              <w:left w:val="single" w:sz="4" w:space="0" w:color="231F20"/>
              <w:bottom w:val="single" w:sz="4" w:space="0" w:color="231F20"/>
            </w:tcBorders>
          </w:tcPr>
          <w:p w:rsidR="00E94219" w:rsidRDefault="00E94219" w:rsidP="009815F1">
            <w:pPr>
              <w:pStyle w:val="TableText"/>
              <w:spacing w:before="263" w:line="209" w:lineRule="auto"/>
              <w:ind w:left="558"/>
            </w:pPr>
            <w:proofErr w:type="spellStart"/>
            <w:r>
              <w:rPr>
                <w:color w:val="231F20"/>
                <w:spacing w:val="-1"/>
              </w:rPr>
              <w:t>其他财产线索</w:t>
            </w:r>
            <w:proofErr w:type="spellEnd"/>
          </w:p>
        </w:tc>
        <w:tc>
          <w:tcPr>
            <w:tcW w:w="6961" w:type="dxa"/>
            <w:tcBorders>
              <w:bottom w:val="single" w:sz="4" w:space="0" w:color="231F20"/>
              <w:right w:val="single" w:sz="4" w:space="0" w:color="231F20"/>
            </w:tcBorders>
          </w:tcPr>
          <w:p w:rsidR="00E94219" w:rsidRDefault="00E94219" w:rsidP="009815F1">
            <w:pPr>
              <w:spacing w:before="89" w:line="226" w:lineRule="auto"/>
              <w:ind w:left="9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1. 织金县  ×××× 煤矿有新批准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的采矿权；</w:t>
            </w:r>
          </w:p>
          <w:p w:rsidR="00E94219" w:rsidRDefault="00E94219" w:rsidP="009815F1">
            <w:pPr>
              <w:spacing w:before="60" w:line="227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2. 王  ×× 在安顺市区新买有商铺。</w:t>
            </w:r>
          </w:p>
        </w:tc>
      </w:tr>
    </w:tbl>
    <w:p w:rsidR="002661D9" w:rsidRDefault="00E94219" w:rsidP="002661D9">
      <w:pPr>
        <w:spacing w:before="169" w:line="219" w:lineRule="auto"/>
        <w:ind w:left="5428" w:hanging="3954"/>
        <w:rPr>
          <w:rFonts w:ascii="方正楷体_GBK" w:eastAsia="方正楷体_GBK" w:hAnsi="方正楷体_GBK" w:cs="方正楷体_GBK" w:hint="eastAsia"/>
          <w:color w:val="231F20"/>
          <w:spacing w:val="-15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申请执行人（签字、盖章</w:t>
      </w:r>
      <w:r>
        <w:rPr>
          <w:rFonts w:ascii="方正小标宋_GBK" w:eastAsia="方正小标宋_GBK" w:hAnsi="方正小标宋_GBK" w:cs="方正小标宋_GBK"/>
          <w:color w:val="231F20"/>
          <w:spacing w:val="-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李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×</w:t>
      </w:r>
    </w:p>
    <w:p w:rsidR="002661D9" w:rsidRPr="002661D9" w:rsidRDefault="00E94219" w:rsidP="002661D9">
      <w:pPr>
        <w:spacing w:before="169" w:line="219" w:lineRule="auto"/>
        <w:ind w:leftChars="50" w:left="105" w:firstLineChars="1850" w:firstLine="4995"/>
        <w:rPr>
          <w:rFonts w:ascii="方正楷体_GBK" w:eastAsia="方正楷体_GBK" w:hAnsi="方正楷体_GBK" w:cs="方正楷体_GBK" w:hint="eastAsia"/>
          <w:color w:val="231F20"/>
          <w:spacing w:val="21"/>
          <w:sz w:val="30"/>
          <w:szCs w:val="30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贵州</w:t>
      </w:r>
      <w:r>
        <w:rPr>
          <w:rFonts w:ascii="方正楷体_GBK" w:eastAsia="方正楷体_GBK" w:hAnsi="方正楷体_GBK" w:cs="方正楷体_GBK"/>
          <w:color w:val="231F20"/>
          <w:spacing w:val="72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××××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</w:p>
    <w:p w:rsidR="00E94219" w:rsidRDefault="00E94219" w:rsidP="00E94219">
      <w:pPr>
        <w:spacing w:before="169" w:line="219" w:lineRule="auto"/>
        <w:ind w:left="5428" w:hanging="395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2661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2661D9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886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2661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887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2661D9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888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2661D9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889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219"/>
    <w:rsid w:val="00075FE4"/>
    <w:rsid w:val="00160D88"/>
    <w:rsid w:val="002661D9"/>
    <w:rsid w:val="002C6785"/>
    <w:rsid w:val="00500799"/>
    <w:rsid w:val="00533F2D"/>
    <w:rsid w:val="00547191"/>
    <w:rsid w:val="005C4264"/>
    <w:rsid w:val="00642CEE"/>
    <w:rsid w:val="007675EA"/>
    <w:rsid w:val="00875A6C"/>
    <w:rsid w:val="008A62F8"/>
    <w:rsid w:val="00B464F5"/>
    <w:rsid w:val="00CD6DD8"/>
    <w:rsid w:val="00E94219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1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94219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E94219"/>
  </w:style>
  <w:style w:type="character" w:customStyle="1" w:styleId="Char">
    <w:name w:val="正文文本 Char"/>
    <w:basedOn w:val="a0"/>
    <w:link w:val="a3"/>
    <w:semiHidden/>
    <w:rsid w:val="00E94219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E9421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999</Words>
  <Characters>5700</Characters>
  <Application>Microsoft Office Word</Application>
  <DocSecurity>0</DocSecurity>
  <Lines>47</Lines>
  <Paragraphs>13</Paragraphs>
  <ScaleCrop>false</ScaleCrop>
  <Company>Microsoft Corp.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2025-06-09T03:02:00Z</dcterms:created>
  <dcterms:modified xsi:type="dcterms:W3CDTF">2025-06-09T03:04:00Z</dcterms:modified>
</cp:coreProperties>
</file>